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00" w:rsidRPr="0004017A" w:rsidRDefault="00041D34" w:rsidP="00041D34">
      <w:pPr>
        <w:shd w:val="clear" w:color="auto" w:fill="FFFFFF"/>
        <w:tabs>
          <w:tab w:val="left" w:pos="5693"/>
        </w:tabs>
        <w:jc w:val="both"/>
      </w:pPr>
      <w:r>
        <w:rPr>
          <w:color w:val="000000"/>
          <w:spacing w:val="-7"/>
          <w:sz w:val="24"/>
          <w:szCs w:val="24"/>
        </w:rPr>
        <w:tab/>
      </w:r>
      <w:r w:rsidR="002A1A3C" w:rsidRPr="0004017A">
        <w:rPr>
          <w:color w:val="000000"/>
          <w:sz w:val="24"/>
          <w:szCs w:val="24"/>
        </w:rPr>
        <w:t xml:space="preserve"> </w:t>
      </w:r>
      <w:r w:rsidR="00E23F00" w:rsidRPr="0004017A">
        <w:rPr>
          <w:color w:val="000000"/>
          <w:spacing w:val="-5"/>
          <w:sz w:val="24"/>
          <w:szCs w:val="24"/>
        </w:rPr>
        <w:t>KINNITATUD</w:t>
      </w:r>
    </w:p>
    <w:p w:rsidR="00E23F00" w:rsidRPr="0004017A" w:rsidRDefault="00041D34" w:rsidP="00041D34">
      <w:pPr>
        <w:shd w:val="clear" w:color="auto" w:fill="FFFFFF"/>
        <w:tabs>
          <w:tab w:val="left" w:pos="5683"/>
        </w:tabs>
        <w:ind w:left="5760"/>
        <w:jc w:val="both"/>
      </w:pPr>
      <w:r>
        <w:rPr>
          <w:color w:val="000000"/>
          <w:spacing w:val="-4"/>
          <w:sz w:val="24"/>
          <w:szCs w:val="24"/>
        </w:rPr>
        <w:t xml:space="preserve">Tallinna </w:t>
      </w:r>
      <w:r w:rsidR="0036650E" w:rsidRPr="0004017A">
        <w:rPr>
          <w:color w:val="000000"/>
          <w:spacing w:val="-4"/>
          <w:sz w:val="24"/>
          <w:szCs w:val="24"/>
        </w:rPr>
        <w:t>Kopli</w:t>
      </w:r>
      <w:r w:rsidR="00E23F00" w:rsidRPr="0004017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E23F00" w:rsidRPr="0004017A">
        <w:rPr>
          <w:color w:val="000000"/>
          <w:spacing w:val="-4"/>
          <w:sz w:val="24"/>
          <w:szCs w:val="24"/>
        </w:rPr>
        <w:t>Noortemaja</w:t>
      </w:r>
      <w:proofErr w:type="spellEnd"/>
      <w:r w:rsidR="00E23F00" w:rsidRPr="0004017A">
        <w:rPr>
          <w:color w:val="000000"/>
          <w:spacing w:val="-4"/>
          <w:sz w:val="24"/>
          <w:szCs w:val="24"/>
        </w:rPr>
        <w:t xml:space="preserve"> direktori</w:t>
      </w:r>
      <w:r>
        <w:rPr>
          <w:color w:val="000000"/>
          <w:spacing w:val="-4"/>
          <w:sz w:val="24"/>
          <w:szCs w:val="24"/>
        </w:rPr>
        <w:t xml:space="preserve"> käskkirjaga 2. september 2014 </w:t>
      </w:r>
      <w:r w:rsidR="00D15EA0">
        <w:rPr>
          <w:color w:val="000000"/>
          <w:spacing w:val="-4"/>
          <w:sz w:val="24"/>
          <w:szCs w:val="24"/>
        </w:rPr>
        <w:t>nr 1-1/17</w:t>
      </w:r>
    </w:p>
    <w:p w:rsidR="00E23F00" w:rsidRPr="0004017A" w:rsidRDefault="00B8287D" w:rsidP="00E92BCB">
      <w:pPr>
        <w:shd w:val="clear" w:color="auto" w:fill="FFFFFF"/>
        <w:tabs>
          <w:tab w:val="left" w:pos="5678"/>
        </w:tabs>
        <w:spacing w:line="360" w:lineRule="auto"/>
        <w:ind w:left="14"/>
        <w:jc w:val="both"/>
      </w:pPr>
      <w:r w:rsidRPr="0004017A">
        <w:rPr>
          <w:color w:val="000000"/>
          <w:spacing w:val="-3"/>
          <w:sz w:val="24"/>
          <w:szCs w:val="24"/>
        </w:rPr>
        <w:t xml:space="preserve"> </w:t>
      </w:r>
      <w:r w:rsidR="00AF78D1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 xml:space="preserve"> </w:t>
      </w:r>
    </w:p>
    <w:p w:rsidR="00F0142B" w:rsidRPr="0004017A" w:rsidRDefault="00F0142B" w:rsidP="00E92BCB">
      <w:pPr>
        <w:shd w:val="clear" w:color="auto" w:fill="FFFFFF"/>
        <w:tabs>
          <w:tab w:val="left" w:pos="533"/>
        </w:tabs>
        <w:spacing w:before="269" w:line="360" w:lineRule="auto"/>
        <w:jc w:val="both"/>
        <w:rPr>
          <w:b/>
          <w:bCs/>
          <w:color w:val="000000"/>
          <w:spacing w:val="-13"/>
          <w:sz w:val="24"/>
          <w:szCs w:val="24"/>
        </w:rPr>
      </w:pPr>
      <w:r w:rsidRPr="0004017A">
        <w:rPr>
          <w:b/>
          <w:bCs/>
          <w:color w:val="000000"/>
          <w:spacing w:val="-13"/>
          <w:sz w:val="24"/>
          <w:szCs w:val="24"/>
        </w:rPr>
        <w:t>TA</w:t>
      </w:r>
      <w:r w:rsidR="00FC2518" w:rsidRPr="0004017A">
        <w:rPr>
          <w:b/>
          <w:bCs/>
          <w:color w:val="000000"/>
          <w:spacing w:val="-13"/>
          <w:sz w:val="24"/>
          <w:szCs w:val="24"/>
        </w:rPr>
        <w:t>LLINNA KOPLI NOORTEMAJA  TÖÖTASU</w:t>
      </w:r>
      <w:r w:rsidRPr="0004017A">
        <w:rPr>
          <w:b/>
          <w:bCs/>
          <w:color w:val="000000"/>
          <w:spacing w:val="-13"/>
          <w:sz w:val="24"/>
          <w:szCs w:val="24"/>
        </w:rPr>
        <w:t>JUHEND</w:t>
      </w:r>
      <w:bookmarkStart w:id="0" w:name="_GoBack"/>
      <w:bookmarkEnd w:id="0"/>
    </w:p>
    <w:p w:rsidR="00E23F00" w:rsidRPr="0004017A" w:rsidRDefault="00E23F00" w:rsidP="00E92BCB">
      <w:pPr>
        <w:shd w:val="clear" w:color="auto" w:fill="FFFFFF"/>
        <w:tabs>
          <w:tab w:val="left" w:pos="533"/>
        </w:tabs>
        <w:spacing w:before="269" w:line="360" w:lineRule="auto"/>
        <w:jc w:val="both"/>
      </w:pPr>
      <w:r w:rsidRPr="0004017A">
        <w:rPr>
          <w:b/>
          <w:bCs/>
          <w:color w:val="000000"/>
          <w:spacing w:val="-13"/>
          <w:sz w:val="24"/>
          <w:szCs w:val="24"/>
        </w:rPr>
        <w:t>1.</w:t>
      </w:r>
      <w:r w:rsidRPr="0004017A">
        <w:rPr>
          <w:b/>
          <w:bCs/>
          <w:color w:val="000000"/>
          <w:sz w:val="24"/>
          <w:szCs w:val="24"/>
        </w:rPr>
        <w:tab/>
      </w:r>
      <w:r w:rsidR="004161CF" w:rsidRPr="0004017A">
        <w:rPr>
          <w:b/>
          <w:bCs/>
          <w:color w:val="000000"/>
          <w:spacing w:val="-2"/>
          <w:sz w:val="24"/>
          <w:szCs w:val="24"/>
        </w:rPr>
        <w:t>Reguleerimisala ja eesmärk</w:t>
      </w:r>
    </w:p>
    <w:p w:rsidR="007C380D" w:rsidRPr="0004017A" w:rsidRDefault="007C380D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1.1  </w:t>
      </w:r>
      <w:r w:rsidR="00CE5E91" w:rsidRPr="0004017A">
        <w:rPr>
          <w:color w:val="000000"/>
          <w:spacing w:val="-3"/>
          <w:sz w:val="24"/>
          <w:szCs w:val="24"/>
        </w:rPr>
        <w:t xml:space="preserve"> </w:t>
      </w:r>
      <w:r w:rsidR="003D18C5" w:rsidRPr="0004017A">
        <w:rPr>
          <w:color w:val="000000"/>
          <w:spacing w:val="-3"/>
          <w:sz w:val="24"/>
          <w:szCs w:val="24"/>
        </w:rPr>
        <w:t>Töötasu</w:t>
      </w:r>
      <w:r w:rsidR="0036650E" w:rsidRPr="0004017A">
        <w:rPr>
          <w:color w:val="000000"/>
          <w:spacing w:val="-3"/>
          <w:sz w:val="24"/>
          <w:szCs w:val="24"/>
        </w:rPr>
        <w:t>juhend sätestab Tallinna Kopli</w:t>
      </w:r>
      <w:r w:rsidR="00E23F00" w:rsidRPr="0004017A">
        <w:rPr>
          <w:color w:val="000000"/>
          <w:spacing w:val="-3"/>
          <w:sz w:val="24"/>
          <w:szCs w:val="24"/>
        </w:rPr>
        <w:t xml:space="preserve"> Noortemaja (edaspidi T</w:t>
      </w:r>
      <w:r w:rsidR="0036650E" w:rsidRPr="0004017A">
        <w:rPr>
          <w:color w:val="000000"/>
          <w:spacing w:val="-3"/>
          <w:sz w:val="24"/>
          <w:szCs w:val="24"/>
        </w:rPr>
        <w:t>K</w:t>
      </w:r>
      <w:r w:rsidR="00E23F00" w:rsidRPr="0004017A">
        <w:rPr>
          <w:color w:val="000000"/>
          <w:spacing w:val="-3"/>
          <w:sz w:val="24"/>
          <w:szCs w:val="24"/>
        </w:rPr>
        <w:t>NM) töötajate</w:t>
      </w:r>
    </w:p>
    <w:p w:rsidR="007C380D" w:rsidRPr="0004017A" w:rsidRDefault="007C380D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    </w:t>
      </w:r>
      <w:r w:rsidR="00CE5E91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 xml:space="preserve">töötasustamise </w:t>
      </w:r>
      <w:r w:rsidR="00F0142B" w:rsidRPr="0004017A">
        <w:rPr>
          <w:color w:val="000000"/>
          <w:spacing w:val="-3"/>
          <w:sz w:val="24"/>
          <w:szCs w:val="24"/>
        </w:rPr>
        <w:t xml:space="preserve"> tingimused, </w:t>
      </w:r>
      <w:r w:rsidR="00CE5E91" w:rsidRPr="0004017A">
        <w:rPr>
          <w:color w:val="000000"/>
          <w:spacing w:val="-3"/>
          <w:sz w:val="24"/>
          <w:szCs w:val="24"/>
        </w:rPr>
        <w:t>põhimõtted ja korra.</w:t>
      </w:r>
    </w:p>
    <w:p w:rsidR="007A6AD6" w:rsidRPr="00C72A71" w:rsidRDefault="003D18C5" w:rsidP="00E92BCB">
      <w:pPr>
        <w:numPr>
          <w:ilvl w:val="1"/>
          <w:numId w:val="1"/>
        </w:numPr>
        <w:shd w:val="clear" w:color="auto" w:fill="FFFFFF"/>
        <w:tabs>
          <w:tab w:val="clear" w:pos="519"/>
          <w:tab w:val="left" w:pos="538"/>
        </w:tabs>
        <w:spacing w:line="360" w:lineRule="auto"/>
        <w:jc w:val="both"/>
        <w:rPr>
          <w:b/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TKNM töötasu</w:t>
      </w:r>
      <w:r w:rsidR="00E23F00" w:rsidRPr="0004017A">
        <w:rPr>
          <w:color w:val="000000"/>
          <w:spacing w:val="-2"/>
          <w:sz w:val="24"/>
          <w:szCs w:val="24"/>
        </w:rPr>
        <w:t>juh</w:t>
      </w:r>
      <w:r w:rsidR="00EA5D41">
        <w:rPr>
          <w:color w:val="000000"/>
          <w:spacing w:val="-2"/>
          <w:sz w:val="24"/>
          <w:szCs w:val="24"/>
        </w:rPr>
        <w:t>endi aluseks on</w:t>
      </w:r>
      <w:r w:rsidR="007A6AD6" w:rsidRPr="0004017A">
        <w:rPr>
          <w:color w:val="000000"/>
          <w:spacing w:val="-2"/>
          <w:sz w:val="24"/>
          <w:szCs w:val="24"/>
        </w:rPr>
        <w:t xml:space="preserve"> </w:t>
      </w:r>
      <w:r w:rsidR="007A6AD6" w:rsidRPr="0004017A">
        <w:rPr>
          <w:bCs/>
          <w:color w:val="000000"/>
          <w:spacing w:val="-13"/>
          <w:sz w:val="24"/>
          <w:szCs w:val="24"/>
        </w:rPr>
        <w:t xml:space="preserve">Eesti Vabariigi „Töölepinguseadus“; „Täiskasvanute koolituse seadus“; Vabariigi Valitsuse 25.06.2009.a määrus nr 113“Haridustöötajat tööaeg“; Tallinna Linnavolikogu 05.03.2009 määrus nr 6 „Tallinna Haridusameti hallatavate asutuste töötajate töötasustamise alused“; Tallinna  Linnavalitsuse 14.02.2007 määrus nr 20 „Tallinna munitsipaalhuvikoolide pedagoogide kvalifikatsiooninõuded“; Tallinna Linnavalitsuse 29.09.2009 määrus nr 60 „Tallinna munitsipaalkoolide pedagoogide atesteerimise tingimused ja kord“; Tallinna  Linnapea 01.11.2010 käskkiri nr PO-1/264 „ Tallinna linna ametiasutuste hallatavate asutuste töötajate töö tasustamise põhimõtted“; Tallinna Linnavolikogu  16.05.2013 määrus nr 27; Tallinna Haridusameti juhataja käskkirjad. </w:t>
      </w:r>
      <w:r w:rsidR="00882BBC" w:rsidRPr="00C72A71">
        <w:rPr>
          <w:b/>
          <w:bCs/>
          <w:color w:val="000000"/>
          <w:spacing w:val="-13"/>
          <w:sz w:val="24"/>
          <w:szCs w:val="24"/>
        </w:rPr>
        <w:t>Tallinna linnapea käskkiri 07.märts 2014 nr PO-1/51</w:t>
      </w:r>
    </w:p>
    <w:p w:rsidR="00E23F00" w:rsidRPr="0004017A" w:rsidRDefault="00772FA0" w:rsidP="00E92BCB">
      <w:pPr>
        <w:numPr>
          <w:ilvl w:val="1"/>
          <w:numId w:val="1"/>
        </w:numPr>
        <w:shd w:val="clear" w:color="auto" w:fill="FFFFFF"/>
        <w:tabs>
          <w:tab w:val="clear" w:pos="519"/>
          <w:tab w:val="left" w:pos="538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Töötasu</w:t>
      </w:r>
      <w:r w:rsidR="00E23F00" w:rsidRPr="0004017A">
        <w:rPr>
          <w:color w:val="000000"/>
          <w:spacing w:val="-3"/>
          <w:sz w:val="24"/>
          <w:szCs w:val="24"/>
        </w:rPr>
        <w:t>juhendi eesmärgiks on töötasustamise tingimuste kehtestamine, mille kohaselt töötajale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2"/>
          <w:sz w:val="24"/>
          <w:szCs w:val="24"/>
        </w:rPr>
        <w:t xml:space="preserve">töö eest </w:t>
      </w:r>
      <w:r w:rsidR="00AB2833" w:rsidRPr="0004017A">
        <w:rPr>
          <w:color w:val="000000"/>
          <w:spacing w:val="-2"/>
          <w:sz w:val="24"/>
          <w:szCs w:val="24"/>
        </w:rPr>
        <w:t>töö</w:t>
      </w:r>
      <w:r w:rsidR="00E23F00" w:rsidRPr="0004017A">
        <w:rPr>
          <w:color w:val="000000"/>
          <w:spacing w:val="-2"/>
          <w:sz w:val="24"/>
          <w:szCs w:val="24"/>
        </w:rPr>
        <w:t>tasu maksmine on seotud ametikoha väärtusega, töötajale esitatavate</w:t>
      </w:r>
      <w:r w:rsidR="00E23F00" w:rsidRPr="0004017A">
        <w:rPr>
          <w:color w:val="000000"/>
          <w:spacing w:val="-2"/>
          <w:sz w:val="24"/>
          <w:szCs w:val="24"/>
        </w:rPr>
        <w:br/>
        <w:t>kvalifikatsiooninõuetega ning töö tulemuslikkusega.</w:t>
      </w:r>
    </w:p>
    <w:p w:rsidR="00032BCA" w:rsidRPr="0004017A" w:rsidRDefault="00032BCA" w:rsidP="00E92BCB">
      <w:pPr>
        <w:numPr>
          <w:ilvl w:val="1"/>
          <w:numId w:val="1"/>
        </w:numPr>
        <w:shd w:val="clear" w:color="auto" w:fill="FFFFFF"/>
        <w:tabs>
          <w:tab w:val="clear" w:pos="519"/>
          <w:tab w:val="left" w:pos="538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 xml:space="preserve">Palgajuhendi lisa on </w:t>
      </w:r>
      <w:r w:rsidR="00892810" w:rsidRPr="0004017A">
        <w:rPr>
          <w:color w:val="000000"/>
          <w:spacing w:val="-2"/>
          <w:sz w:val="24"/>
          <w:szCs w:val="24"/>
        </w:rPr>
        <w:t>põhipalga</w:t>
      </w:r>
      <w:r w:rsidR="00B703F4" w:rsidRPr="0004017A">
        <w:rPr>
          <w:color w:val="000000"/>
          <w:spacing w:val="-2"/>
          <w:sz w:val="24"/>
          <w:szCs w:val="24"/>
        </w:rPr>
        <w:t xml:space="preserve"> astmestik.</w:t>
      </w:r>
    </w:p>
    <w:p w:rsidR="00AF24FF" w:rsidRPr="0004017A" w:rsidRDefault="00AF24FF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2"/>
          <w:sz w:val="24"/>
          <w:szCs w:val="24"/>
        </w:rPr>
      </w:pPr>
    </w:p>
    <w:p w:rsidR="000138BE" w:rsidRPr="0004017A" w:rsidRDefault="000138BE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b/>
          <w:color w:val="000000"/>
          <w:spacing w:val="-2"/>
          <w:sz w:val="24"/>
          <w:szCs w:val="24"/>
        </w:rPr>
      </w:pPr>
      <w:r w:rsidRPr="0004017A">
        <w:rPr>
          <w:b/>
          <w:color w:val="000000"/>
          <w:spacing w:val="-2"/>
          <w:sz w:val="24"/>
          <w:szCs w:val="24"/>
        </w:rPr>
        <w:t xml:space="preserve">2. Mõisted </w:t>
      </w:r>
    </w:p>
    <w:p w:rsidR="003652D4" w:rsidRPr="0004017A" w:rsidRDefault="00772FA0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Töötasu</w:t>
      </w:r>
      <w:r w:rsidR="00A25141" w:rsidRPr="0004017A">
        <w:rPr>
          <w:color w:val="000000"/>
          <w:spacing w:val="-2"/>
          <w:sz w:val="24"/>
          <w:szCs w:val="24"/>
        </w:rPr>
        <w:t>juhendis kasutatakse mõisted järgmises tähenduses:</w:t>
      </w:r>
    </w:p>
    <w:p w:rsidR="00A25141" w:rsidRPr="0004017A" w:rsidRDefault="00A25141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2.1</w:t>
      </w:r>
      <w:r w:rsidRPr="0004017A">
        <w:rPr>
          <w:color w:val="000000"/>
          <w:spacing w:val="-2"/>
          <w:sz w:val="24"/>
          <w:szCs w:val="24"/>
        </w:rPr>
        <w:tab/>
        <w:t>tööandja</w:t>
      </w:r>
      <w:r w:rsidR="00E35991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>- Tallinna Kopli Noortemaja</w:t>
      </w:r>
      <w:r w:rsidR="00697AA8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>direktor</w:t>
      </w:r>
      <w:r w:rsidR="00FF1FD1" w:rsidRPr="0004017A">
        <w:rPr>
          <w:color w:val="000000"/>
          <w:spacing w:val="-2"/>
          <w:sz w:val="24"/>
          <w:szCs w:val="24"/>
        </w:rPr>
        <w:t>;</w:t>
      </w:r>
    </w:p>
    <w:p w:rsidR="00E43FD3" w:rsidRPr="0004017A" w:rsidRDefault="00A25141" w:rsidP="00E92BCB">
      <w:pPr>
        <w:shd w:val="clear" w:color="auto" w:fill="FFFFFF"/>
        <w:tabs>
          <w:tab w:val="left" w:pos="538"/>
        </w:tabs>
        <w:spacing w:line="360" w:lineRule="auto"/>
        <w:ind w:left="534" w:hanging="495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2.2</w:t>
      </w:r>
      <w:r w:rsidRPr="0004017A">
        <w:rPr>
          <w:color w:val="000000"/>
          <w:spacing w:val="-2"/>
          <w:sz w:val="24"/>
          <w:szCs w:val="24"/>
        </w:rPr>
        <w:tab/>
        <w:t>töötaja</w:t>
      </w:r>
      <w:r w:rsidR="00C21CE3" w:rsidRPr="0004017A">
        <w:rPr>
          <w:color w:val="000000"/>
          <w:spacing w:val="-2"/>
          <w:sz w:val="24"/>
          <w:szCs w:val="24"/>
        </w:rPr>
        <w:t xml:space="preserve"> </w:t>
      </w:r>
      <w:r w:rsidR="00697AA8" w:rsidRPr="0004017A">
        <w:rPr>
          <w:color w:val="000000"/>
          <w:spacing w:val="-2"/>
          <w:sz w:val="24"/>
          <w:szCs w:val="24"/>
        </w:rPr>
        <w:t>–</w:t>
      </w:r>
      <w:r w:rsidR="00AB5326" w:rsidRPr="0004017A">
        <w:rPr>
          <w:color w:val="000000"/>
          <w:spacing w:val="-2"/>
          <w:sz w:val="24"/>
          <w:szCs w:val="24"/>
        </w:rPr>
        <w:t xml:space="preserve"> </w:t>
      </w:r>
      <w:r w:rsidR="00697AA8" w:rsidRPr="0004017A">
        <w:rPr>
          <w:color w:val="000000"/>
          <w:spacing w:val="-2"/>
          <w:sz w:val="24"/>
          <w:szCs w:val="24"/>
        </w:rPr>
        <w:t>isi</w:t>
      </w:r>
      <w:r w:rsidR="00B836F6" w:rsidRPr="0004017A">
        <w:rPr>
          <w:color w:val="000000"/>
          <w:spacing w:val="-2"/>
          <w:sz w:val="24"/>
          <w:szCs w:val="24"/>
        </w:rPr>
        <w:t xml:space="preserve">k, kes töötab töölepingu alusel </w:t>
      </w:r>
      <w:r w:rsidR="00697AA8" w:rsidRPr="0004017A">
        <w:rPr>
          <w:color w:val="000000"/>
          <w:spacing w:val="-2"/>
          <w:sz w:val="24"/>
          <w:szCs w:val="24"/>
        </w:rPr>
        <w:t>(</w:t>
      </w:r>
      <w:r w:rsidR="00AB5326" w:rsidRPr="0004017A">
        <w:rPr>
          <w:color w:val="000000"/>
          <w:spacing w:val="-2"/>
          <w:sz w:val="24"/>
          <w:szCs w:val="24"/>
        </w:rPr>
        <w:t>TKNM</w:t>
      </w:r>
      <w:r w:rsidRPr="0004017A">
        <w:rPr>
          <w:color w:val="000000"/>
          <w:spacing w:val="-2"/>
          <w:sz w:val="24"/>
          <w:szCs w:val="24"/>
        </w:rPr>
        <w:t xml:space="preserve"> </w:t>
      </w:r>
      <w:r w:rsidR="004E4BDC" w:rsidRPr="0004017A">
        <w:rPr>
          <w:color w:val="000000"/>
          <w:spacing w:val="-2"/>
          <w:sz w:val="24"/>
          <w:szCs w:val="24"/>
        </w:rPr>
        <w:t>juhid, tipp</w:t>
      </w:r>
      <w:r w:rsidR="008D0A78" w:rsidRPr="0004017A">
        <w:rPr>
          <w:color w:val="000000"/>
          <w:spacing w:val="-2"/>
          <w:sz w:val="24"/>
          <w:szCs w:val="24"/>
        </w:rPr>
        <w:t>spetsialist</w:t>
      </w:r>
      <w:r w:rsidR="004E4BDC" w:rsidRPr="0004017A">
        <w:rPr>
          <w:color w:val="000000"/>
          <w:spacing w:val="-2"/>
          <w:sz w:val="24"/>
          <w:szCs w:val="24"/>
        </w:rPr>
        <w:t xml:space="preserve">id, keskspetsialistid, nooremspetsialistid, </w:t>
      </w:r>
      <w:r w:rsidR="008D0A78" w:rsidRPr="0004017A">
        <w:rPr>
          <w:color w:val="000000"/>
          <w:spacing w:val="-2"/>
          <w:sz w:val="24"/>
          <w:szCs w:val="24"/>
        </w:rPr>
        <w:t>õpetaja</w:t>
      </w:r>
      <w:r w:rsidR="00FF1FD1" w:rsidRPr="0004017A">
        <w:rPr>
          <w:color w:val="000000"/>
          <w:spacing w:val="-2"/>
          <w:sz w:val="24"/>
          <w:szCs w:val="24"/>
        </w:rPr>
        <w:t>d, töölised</w:t>
      </w:r>
      <w:r w:rsidR="00697AA8" w:rsidRPr="0004017A">
        <w:rPr>
          <w:color w:val="000000"/>
          <w:spacing w:val="-2"/>
          <w:sz w:val="24"/>
          <w:szCs w:val="24"/>
        </w:rPr>
        <w:t>)</w:t>
      </w:r>
      <w:r w:rsidR="00FF1FD1" w:rsidRPr="0004017A">
        <w:rPr>
          <w:color w:val="000000"/>
          <w:spacing w:val="-2"/>
          <w:sz w:val="24"/>
          <w:szCs w:val="24"/>
        </w:rPr>
        <w:t>;</w:t>
      </w:r>
    </w:p>
    <w:p w:rsidR="008A53BF" w:rsidRPr="0004017A" w:rsidRDefault="00E23893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2.3</w:t>
      </w:r>
      <w:r w:rsidRPr="0004017A">
        <w:rPr>
          <w:color w:val="000000"/>
          <w:spacing w:val="-2"/>
          <w:sz w:val="24"/>
          <w:szCs w:val="24"/>
        </w:rPr>
        <w:tab/>
        <w:t>töötasu</w:t>
      </w:r>
      <w:r w:rsidR="00C21CE3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>-</w:t>
      </w:r>
      <w:r w:rsidR="00C21CE3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 xml:space="preserve">töötajale makstav tasu, </w:t>
      </w:r>
      <w:r w:rsidR="008A53BF" w:rsidRPr="0004017A">
        <w:rPr>
          <w:color w:val="000000"/>
          <w:spacing w:val="-2"/>
          <w:sz w:val="24"/>
          <w:szCs w:val="24"/>
        </w:rPr>
        <w:t xml:space="preserve">mis on määratud töökohaülesannete ning töötaja </w:t>
      </w:r>
    </w:p>
    <w:p w:rsidR="00534D7E" w:rsidRPr="0004017A" w:rsidRDefault="008A53BF" w:rsidP="00E92BCB">
      <w:pPr>
        <w:shd w:val="clear" w:color="auto" w:fill="FFFFFF"/>
        <w:tabs>
          <w:tab w:val="left" w:pos="538"/>
        </w:tabs>
        <w:spacing w:line="360" w:lineRule="auto"/>
        <w:ind w:left="39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ab/>
        <w:t>tööalaste teadmiste, oskuste ja kogemuste põhjal;</w:t>
      </w:r>
    </w:p>
    <w:p w:rsidR="00E43FD3" w:rsidRPr="0004017A" w:rsidRDefault="00E749E6" w:rsidP="00E92BCB">
      <w:pPr>
        <w:shd w:val="clear" w:color="auto" w:fill="FFFFFF"/>
        <w:tabs>
          <w:tab w:val="left" w:pos="538"/>
        </w:tabs>
        <w:spacing w:line="360" w:lineRule="auto"/>
        <w:ind w:left="534" w:hanging="495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 xml:space="preserve">2.4 </w:t>
      </w:r>
      <w:r w:rsidRPr="0004017A">
        <w:rPr>
          <w:color w:val="000000"/>
          <w:spacing w:val="-2"/>
          <w:sz w:val="24"/>
          <w:szCs w:val="24"/>
        </w:rPr>
        <w:tab/>
        <w:t xml:space="preserve">täiendav töötasu </w:t>
      </w:r>
      <w:r w:rsidR="00562423" w:rsidRPr="0004017A">
        <w:rPr>
          <w:color w:val="000000"/>
          <w:spacing w:val="-2"/>
          <w:sz w:val="24"/>
          <w:szCs w:val="24"/>
        </w:rPr>
        <w:t xml:space="preserve"> - </w:t>
      </w:r>
      <w:r w:rsidRPr="0004017A">
        <w:rPr>
          <w:color w:val="000000"/>
          <w:spacing w:val="-2"/>
          <w:sz w:val="24"/>
          <w:szCs w:val="24"/>
        </w:rPr>
        <w:t>täiendavate ülesannete täitmise eest makstav  tasu</w:t>
      </w:r>
      <w:r w:rsidR="00F02A95" w:rsidRPr="0004017A">
        <w:rPr>
          <w:color w:val="000000"/>
          <w:spacing w:val="-2"/>
          <w:sz w:val="24"/>
          <w:szCs w:val="24"/>
        </w:rPr>
        <w:t>;</w:t>
      </w:r>
    </w:p>
    <w:p w:rsidR="00A25141" w:rsidRPr="0004017A" w:rsidRDefault="008F7B84" w:rsidP="00E92BCB">
      <w:pPr>
        <w:shd w:val="clear" w:color="auto" w:fill="FFFFFF"/>
        <w:tabs>
          <w:tab w:val="left" w:pos="538"/>
        </w:tabs>
        <w:spacing w:line="360" w:lineRule="auto"/>
        <w:ind w:left="534" w:hanging="495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2.5</w:t>
      </w:r>
      <w:r w:rsidR="00E23893" w:rsidRPr="0004017A">
        <w:rPr>
          <w:color w:val="000000"/>
          <w:spacing w:val="-2"/>
          <w:sz w:val="24"/>
          <w:szCs w:val="24"/>
        </w:rPr>
        <w:tab/>
      </w:r>
      <w:r w:rsidR="00562423" w:rsidRPr="0004017A">
        <w:rPr>
          <w:color w:val="000000"/>
          <w:spacing w:val="-2"/>
          <w:sz w:val="24"/>
          <w:szCs w:val="24"/>
        </w:rPr>
        <w:t xml:space="preserve">ületunnitöö - </w:t>
      </w:r>
      <w:r w:rsidR="00562423" w:rsidRPr="0004017A">
        <w:rPr>
          <w:sz w:val="24"/>
          <w:szCs w:val="24"/>
        </w:rPr>
        <w:t>töö tegemine üle kokkulepitud tööaja;</w:t>
      </w:r>
    </w:p>
    <w:p w:rsidR="00BF5B10" w:rsidRPr="0004017A" w:rsidRDefault="008F7B84" w:rsidP="00E92BCB">
      <w:pPr>
        <w:shd w:val="clear" w:color="auto" w:fill="FFFFFF"/>
        <w:tabs>
          <w:tab w:val="left" w:pos="538"/>
        </w:tabs>
        <w:spacing w:before="10" w:line="360" w:lineRule="auto"/>
        <w:ind w:left="538" w:hanging="499"/>
        <w:jc w:val="both"/>
        <w:rPr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2.6</w:t>
      </w:r>
      <w:r w:rsidR="00F50C39" w:rsidRPr="0004017A">
        <w:rPr>
          <w:color w:val="000000"/>
          <w:spacing w:val="-2"/>
          <w:sz w:val="24"/>
          <w:szCs w:val="24"/>
        </w:rPr>
        <w:tab/>
      </w:r>
      <w:r w:rsidR="00562423" w:rsidRPr="0004017A">
        <w:rPr>
          <w:sz w:val="24"/>
          <w:szCs w:val="24"/>
        </w:rPr>
        <w:t>preemia- erakordsete teenistusalaste saavutuste eest makstav tasu.</w:t>
      </w:r>
    </w:p>
    <w:p w:rsidR="00C21919" w:rsidRPr="0004017A" w:rsidRDefault="00C21919" w:rsidP="00E92BCB">
      <w:pPr>
        <w:shd w:val="clear" w:color="auto" w:fill="FFFFFF"/>
        <w:tabs>
          <w:tab w:val="left" w:pos="538"/>
        </w:tabs>
        <w:spacing w:before="10" w:line="360" w:lineRule="auto"/>
        <w:ind w:left="538" w:hanging="499"/>
        <w:jc w:val="both"/>
        <w:rPr>
          <w:color w:val="000000"/>
          <w:spacing w:val="-2"/>
          <w:sz w:val="24"/>
          <w:szCs w:val="24"/>
        </w:rPr>
      </w:pPr>
    </w:p>
    <w:p w:rsidR="005E615A" w:rsidRPr="0004017A" w:rsidRDefault="002E7089" w:rsidP="00E92BCB">
      <w:pPr>
        <w:shd w:val="clear" w:color="auto" w:fill="FFFFFF"/>
        <w:tabs>
          <w:tab w:val="left" w:pos="533"/>
        </w:tabs>
        <w:spacing w:before="274" w:line="360" w:lineRule="auto"/>
        <w:ind w:left="360" w:hanging="360"/>
        <w:jc w:val="both"/>
        <w:rPr>
          <w:b/>
          <w:bCs/>
          <w:color w:val="000000"/>
          <w:spacing w:val="-3"/>
          <w:sz w:val="24"/>
          <w:szCs w:val="24"/>
        </w:rPr>
      </w:pPr>
      <w:r w:rsidRPr="0004017A">
        <w:rPr>
          <w:b/>
          <w:bCs/>
          <w:color w:val="000000"/>
          <w:spacing w:val="-8"/>
          <w:sz w:val="24"/>
          <w:szCs w:val="24"/>
        </w:rPr>
        <w:t>3.</w:t>
      </w:r>
      <w:r w:rsidRPr="0004017A">
        <w:rPr>
          <w:b/>
          <w:bCs/>
          <w:color w:val="000000"/>
          <w:spacing w:val="-8"/>
          <w:sz w:val="24"/>
          <w:szCs w:val="24"/>
        </w:rPr>
        <w:tab/>
      </w:r>
      <w:r w:rsidR="00E23F00" w:rsidRPr="0004017A">
        <w:rPr>
          <w:b/>
          <w:bCs/>
          <w:color w:val="000000"/>
          <w:spacing w:val="-3"/>
          <w:sz w:val="24"/>
          <w:szCs w:val="24"/>
        </w:rPr>
        <w:t>Üldsätted</w:t>
      </w:r>
    </w:p>
    <w:p w:rsidR="00F60384" w:rsidRPr="0004017A" w:rsidRDefault="005E615A" w:rsidP="00E92BCB">
      <w:pPr>
        <w:shd w:val="clear" w:color="auto" w:fill="FFFFFF"/>
        <w:tabs>
          <w:tab w:val="left" w:pos="533"/>
        </w:tabs>
        <w:spacing w:before="274" w:line="360" w:lineRule="auto"/>
        <w:ind w:left="360" w:hanging="360"/>
        <w:jc w:val="both"/>
        <w:rPr>
          <w:b/>
          <w:bCs/>
          <w:color w:val="000000"/>
          <w:spacing w:val="-3"/>
          <w:sz w:val="24"/>
          <w:szCs w:val="24"/>
        </w:rPr>
      </w:pPr>
      <w:r w:rsidRPr="0004017A">
        <w:rPr>
          <w:bCs/>
          <w:color w:val="000000"/>
          <w:spacing w:val="-8"/>
          <w:sz w:val="24"/>
          <w:szCs w:val="24"/>
        </w:rPr>
        <w:lastRenderedPageBreak/>
        <w:t>3.1</w:t>
      </w:r>
      <w:r w:rsidRPr="0004017A">
        <w:rPr>
          <w:bCs/>
          <w:color w:val="000000"/>
          <w:spacing w:val="-8"/>
          <w:sz w:val="24"/>
          <w:szCs w:val="24"/>
        </w:rPr>
        <w:tab/>
      </w:r>
      <w:r w:rsidR="0039699B" w:rsidRPr="0004017A">
        <w:rPr>
          <w:color w:val="000000"/>
          <w:spacing w:val="-3"/>
          <w:sz w:val="24"/>
          <w:szCs w:val="24"/>
        </w:rPr>
        <w:t xml:space="preserve">Huvikooli </w:t>
      </w:r>
      <w:r w:rsidR="007E2AC3" w:rsidRPr="0004017A">
        <w:rPr>
          <w:color w:val="000000"/>
          <w:spacing w:val="-3"/>
          <w:sz w:val="24"/>
          <w:szCs w:val="24"/>
        </w:rPr>
        <w:t xml:space="preserve">täiskoormusega </w:t>
      </w:r>
      <w:r w:rsidR="0039699B" w:rsidRPr="0004017A">
        <w:rPr>
          <w:color w:val="000000"/>
          <w:spacing w:val="-3"/>
          <w:sz w:val="24"/>
          <w:szCs w:val="24"/>
        </w:rPr>
        <w:t>õpetaja</w:t>
      </w:r>
      <w:r w:rsidR="00A97CF4" w:rsidRPr="0004017A">
        <w:rPr>
          <w:color w:val="000000"/>
          <w:spacing w:val="-3"/>
          <w:sz w:val="24"/>
          <w:szCs w:val="24"/>
        </w:rPr>
        <w:t xml:space="preserve"> töötasu</w:t>
      </w:r>
      <w:r w:rsidR="0046596D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määratakse 35</w:t>
      </w:r>
      <w:r w:rsidR="007E2AC3" w:rsidRPr="0004017A">
        <w:rPr>
          <w:color w:val="000000"/>
          <w:spacing w:val="-3"/>
          <w:sz w:val="24"/>
          <w:szCs w:val="24"/>
        </w:rPr>
        <w:t>.(astronoomilise)</w:t>
      </w:r>
      <w:r w:rsidR="00E23F00" w:rsidRPr="0004017A">
        <w:rPr>
          <w:color w:val="000000"/>
          <w:spacing w:val="-3"/>
          <w:sz w:val="24"/>
          <w:szCs w:val="24"/>
        </w:rPr>
        <w:t xml:space="preserve"> tunni</w:t>
      </w:r>
      <w:r w:rsidR="007E2AC3" w:rsidRPr="0004017A">
        <w:rPr>
          <w:color w:val="000000"/>
          <w:spacing w:val="-3"/>
          <w:sz w:val="24"/>
          <w:szCs w:val="24"/>
        </w:rPr>
        <w:t xml:space="preserve"> </w:t>
      </w:r>
      <w:r w:rsidR="0046596D" w:rsidRPr="0004017A">
        <w:rPr>
          <w:color w:val="000000"/>
          <w:spacing w:val="-3"/>
          <w:sz w:val="24"/>
          <w:szCs w:val="24"/>
        </w:rPr>
        <w:t xml:space="preserve"> </w:t>
      </w:r>
      <w:r w:rsidR="007E2AC3" w:rsidRPr="0004017A">
        <w:rPr>
          <w:color w:val="000000"/>
          <w:spacing w:val="-3"/>
          <w:sz w:val="24"/>
          <w:szCs w:val="24"/>
        </w:rPr>
        <w:t>(</w:t>
      </w:r>
      <w:r w:rsidR="0046596D" w:rsidRPr="0004017A">
        <w:rPr>
          <w:color w:val="000000"/>
          <w:spacing w:val="-3"/>
          <w:sz w:val="24"/>
          <w:szCs w:val="24"/>
        </w:rPr>
        <w:t>üldtööaeg)</w:t>
      </w:r>
      <w:r w:rsidR="00E23F00" w:rsidRPr="0004017A">
        <w:rPr>
          <w:color w:val="000000"/>
          <w:spacing w:val="-3"/>
          <w:sz w:val="24"/>
          <w:szCs w:val="24"/>
        </w:rPr>
        <w:t xml:space="preserve"> eest</w:t>
      </w:r>
      <w:r w:rsidR="007E2AC3" w:rsidRPr="0004017A">
        <w:rPr>
          <w:color w:val="000000"/>
          <w:spacing w:val="-3"/>
          <w:sz w:val="24"/>
          <w:szCs w:val="24"/>
        </w:rPr>
        <w:t xml:space="preserve"> seitsmepäevase ajavahemiku</w:t>
      </w:r>
      <w:r w:rsidR="00E23F00" w:rsidRPr="0004017A">
        <w:rPr>
          <w:color w:val="000000"/>
          <w:spacing w:val="-3"/>
          <w:sz w:val="24"/>
          <w:szCs w:val="24"/>
        </w:rPr>
        <w:t xml:space="preserve"> </w:t>
      </w:r>
      <w:r w:rsidR="007E2AC3" w:rsidRPr="0004017A">
        <w:rPr>
          <w:color w:val="000000"/>
          <w:spacing w:val="-3"/>
          <w:sz w:val="24"/>
          <w:szCs w:val="24"/>
        </w:rPr>
        <w:t>(nädala) jooksul</w:t>
      </w:r>
      <w:r w:rsidR="00E23F00" w:rsidRPr="0004017A">
        <w:rPr>
          <w:color w:val="000000"/>
          <w:spacing w:val="-3"/>
          <w:sz w:val="24"/>
          <w:szCs w:val="24"/>
        </w:rPr>
        <w:t>, teistel töötajatel 40</w:t>
      </w:r>
      <w:r w:rsidR="007E2AC3" w:rsidRPr="0004017A">
        <w:rPr>
          <w:color w:val="000000"/>
          <w:spacing w:val="-3"/>
          <w:sz w:val="24"/>
          <w:szCs w:val="24"/>
        </w:rPr>
        <w:t>.</w:t>
      </w:r>
      <w:r w:rsidR="00E23F00" w:rsidRPr="0004017A">
        <w:rPr>
          <w:color w:val="000000"/>
          <w:spacing w:val="-3"/>
          <w:sz w:val="24"/>
          <w:szCs w:val="24"/>
        </w:rPr>
        <w:t xml:space="preserve"> tunni eest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8"/>
          <w:sz w:val="24"/>
          <w:szCs w:val="24"/>
        </w:rPr>
        <w:t>nädalas</w:t>
      </w:r>
      <w:r w:rsidR="00404359" w:rsidRPr="0004017A">
        <w:rPr>
          <w:color w:val="000000"/>
          <w:spacing w:val="-8"/>
          <w:sz w:val="24"/>
          <w:szCs w:val="24"/>
        </w:rPr>
        <w:t>.</w:t>
      </w:r>
    </w:p>
    <w:p w:rsidR="00AD58A5" w:rsidRPr="0004017A" w:rsidRDefault="00E23F00" w:rsidP="00E92BCB">
      <w:pPr>
        <w:numPr>
          <w:ilvl w:val="1"/>
          <w:numId w:val="4"/>
        </w:numPr>
        <w:shd w:val="clear" w:color="auto" w:fill="FFFFFF"/>
        <w:tabs>
          <w:tab w:val="left" w:pos="533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Õppetöö va</w:t>
      </w:r>
      <w:r w:rsidR="00B9215C" w:rsidRPr="0004017A">
        <w:rPr>
          <w:color w:val="000000"/>
          <w:spacing w:val="-2"/>
          <w:sz w:val="24"/>
          <w:szCs w:val="24"/>
        </w:rPr>
        <w:t>heaegadel on kõikidel huvikooli</w:t>
      </w:r>
      <w:r w:rsidRPr="0004017A">
        <w:rPr>
          <w:color w:val="000000"/>
          <w:spacing w:val="-2"/>
          <w:sz w:val="24"/>
          <w:szCs w:val="24"/>
        </w:rPr>
        <w:t xml:space="preserve"> töötajatel tööaeg ja </w:t>
      </w:r>
      <w:r w:rsidR="00AD58A5" w:rsidRPr="0004017A">
        <w:rPr>
          <w:color w:val="000000"/>
          <w:spacing w:val="-2"/>
          <w:sz w:val="24"/>
          <w:szCs w:val="24"/>
        </w:rPr>
        <w:t>vastavalt üldtööplaanile koostatakse täiendav tööülesannete ajakava.</w:t>
      </w:r>
    </w:p>
    <w:p w:rsidR="00E23F00" w:rsidRPr="0004017A" w:rsidRDefault="00E23F00" w:rsidP="00E92BCB">
      <w:pPr>
        <w:numPr>
          <w:ilvl w:val="1"/>
          <w:numId w:val="4"/>
        </w:numPr>
        <w:shd w:val="clear" w:color="auto" w:fill="FFFFFF"/>
        <w:tabs>
          <w:tab w:val="left" w:pos="533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 xml:space="preserve">Õppetöö vaheaegu kasutatakse eelkõige </w:t>
      </w:r>
      <w:r w:rsidR="00552F9A" w:rsidRPr="0004017A">
        <w:rPr>
          <w:color w:val="000000"/>
          <w:spacing w:val="-2"/>
          <w:sz w:val="24"/>
          <w:szCs w:val="24"/>
        </w:rPr>
        <w:t>põhi</w:t>
      </w:r>
      <w:r w:rsidR="00B9215C" w:rsidRPr="0004017A">
        <w:rPr>
          <w:color w:val="000000"/>
          <w:spacing w:val="-2"/>
          <w:sz w:val="24"/>
          <w:szCs w:val="24"/>
        </w:rPr>
        <w:t xml:space="preserve">puhkuse </w:t>
      </w:r>
      <w:r w:rsidRPr="0004017A">
        <w:rPr>
          <w:color w:val="000000"/>
          <w:spacing w:val="-3"/>
          <w:sz w:val="24"/>
          <w:szCs w:val="24"/>
        </w:rPr>
        <w:t>andmiseks, puhkusel viibivate töötajate asendamiseks,</w:t>
      </w:r>
      <w:r w:rsidR="00B9215C" w:rsidRPr="0004017A">
        <w:rPr>
          <w:color w:val="000000"/>
          <w:spacing w:val="-3"/>
          <w:sz w:val="24"/>
          <w:szCs w:val="24"/>
        </w:rPr>
        <w:t xml:space="preserve"> </w:t>
      </w:r>
      <w:r w:rsidR="009E678B" w:rsidRPr="0004017A">
        <w:rPr>
          <w:color w:val="000000"/>
          <w:spacing w:val="-3"/>
          <w:sz w:val="24"/>
          <w:szCs w:val="24"/>
        </w:rPr>
        <w:t>eneset</w:t>
      </w:r>
      <w:r w:rsidR="00552F9A" w:rsidRPr="0004017A">
        <w:rPr>
          <w:color w:val="000000"/>
          <w:spacing w:val="-3"/>
          <w:sz w:val="24"/>
          <w:szCs w:val="24"/>
        </w:rPr>
        <w:t>äiendamiseks</w:t>
      </w:r>
      <w:r w:rsidRPr="0004017A">
        <w:rPr>
          <w:color w:val="000000"/>
          <w:spacing w:val="-3"/>
          <w:sz w:val="24"/>
          <w:szCs w:val="24"/>
        </w:rPr>
        <w:t>,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>uue õppeaasta ettevalmistamiseks</w:t>
      </w:r>
      <w:r w:rsidR="00273F3B" w:rsidRPr="0004017A">
        <w:rPr>
          <w:color w:val="000000"/>
          <w:spacing w:val="-2"/>
          <w:sz w:val="24"/>
          <w:szCs w:val="24"/>
        </w:rPr>
        <w:t>.</w:t>
      </w:r>
    </w:p>
    <w:p w:rsidR="00E23F00" w:rsidRPr="0004017A" w:rsidRDefault="009E6C8F" w:rsidP="00E92BCB">
      <w:pPr>
        <w:shd w:val="clear" w:color="auto" w:fill="FFFFFF"/>
        <w:tabs>
          <w:tab w:val="left" w:pos="533"/>
        </w:tabs>
        <w:spacing w:before="274" w:line="360" w:lineRule="auto"/>
        <w:jc w:val="both"/>
      </w:pPr>
      <w:r w:rsidRPr="0004017A">
        <w:rPr>
          <w:b/>
          <w:bCs/>
          <w:color w:val="000000"/>
          <w:spacing w:val="-9"/>
          <w:sz w:val="24"/>
          <w:szCs w:val="24"/>
        </w:rPr>
        <w:t>4</w:t>
      </w:r>
      <w:r w:rsidR="00E23F00" w:rsidRPr="0004017A">
        <w:rPr>
          <w:b/>
          <w:bCs/>
          <w:color w:val="000000"/>
          <w:spacing w:val="-9"/>
          <w:sz w:val="24"/>
          <w:szCs w:val="24"/>
        </w:rPr>
        <w:t>.</w:t>
      </w:r>
      <w:r w:rsidR="00E749E6" w:rsidRPr="0004017A">
        <w:rPr>
          <w:b/>
          <w:bCs/>
          <w:color w:val="000000"/>
          <w:sz w:val="24"/>
          <w:szCs w:val="24"/>
        </w:rPr>
        <w:tab/>
      </w:r>
      <w:r w:rsidR="00403F19" w:rsidRPr="0004017A">
        <w:rPr>
          <w:b/>
          <w:bCs/>
          <w:color w:val="000000"/>
          <w:spacing w:val="-3"/>
          <w:sz w:val="24"/>
          <w:szCs w:val="24"/>
        </w:rPr>
        <w:t xml:space="preserve">Töötasu </w:t>
      </w:r>
      <w:r w:rsidR="00147C9C" w:rsidRPr="0004017A">
        <w:rPr>
          <w:b/>
          <w:bCs/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b/>
          <w:bCs/>
          <w:color w:val="000000"/>
          <w:spacing w:val="-3"/>
          <w:sz w:val="24"/>
          <w:szCs w:val="24"/>
        </w:rPr>
        <w:t>määrad</w:t>
      </w:r>
    </w:p>
    <w:p w:rsidR="00E23F00" w:rsidRPr="0004017A" w:rsidRDefault="00E23F00" w:rsidP="00E92BCB">
      <w:pPr>
        <w:numPr>
          <w:ilvl w:val="1"/>
          <w:numId w:val="5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1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Tallinna Linnavolikogu </w:t>
      </w:r>
      <w:r w:rsidR="00403F19" w:rsidRPr="0004017A">
        <w:rPr>
          <w:color w:val="000000"/>
          <w:spacing w:val="-3"/>
          <w:sz w:val="24"/>
          <w:szCs w:val="24"/>
        </w:rPr>
        <w:t xml:space="preserve">15.mai 2013 </w:t>
      </w:r>
      <w:r w:rsidR="005657C3" w:rsidRPr="0004017A">
        <w:rPr>
          <w:color w:val="000000"/>
          <w:spacing w:val="-3"/>
          <w:sz w:val="24"/>
          <w:szCs w:val="24"/>
        </w:rPr>
        <w:t>määrusega</w:t>
      </w:r>
      <w:r w:rsidR="00403F19" w:rsidRPr="0004017A">
        <w:rPr>
          <w:color w:val="000000"/>
          <w:spacing w:val="-3"/>
          <w:sz w:val="24"/>
          <w:szCs w:val="24"/>
        </w:rPr>
        <w:t xml:space="preserve"> nr 27</w:t>
      </w:r>
      <w:r w:rsidR="001A0271" w:rsidRPr="0004017A">
        <w:rPr>
          <w:color w:val="000000"/>
          <w:spacing w:val="-3"/>
          <w:sz w:val="24"/>
          <w:szCs w:val="24"/>
        </w:rPr>
        <w:t xml:space="preserve"> </w:t>
      </w:r>
      <w:r w:rsidR="005657C3" w:rsidRPr="0004017A">
        <w:rPr>
          <w:color w:val="000000"/>
          <w:spacing w:val="-3"/>
          <w:sz w:val="24"/>
          <w:szCs w:val="24"/>
        </w:rPr>
        <w:t xml:space="preserve"> </w:t>
      </w:r>
      <w:r w:rsidR="00403F19" w:rsidRPr="0004017A">
        <w:rPr>
          <w:color w:val="000000"/>
          <w:spacing w:val="-3"/>
          <w:sz w:val="24"/>
          <w:szCs w:val="24"/>
        </w:rPr>
        <w:t>kinnitatud töötasu</w:t>
      </w:r>
      <w:r w:rsidRPr="0004017A">
        <w:rPr>
          <w:color w:val="000000"/>
          <w:spacing w:val="-3"/>
          <w:sz w:val="24"/>
          <w:szCs w:val="24"/>
        </w:rPr>
        <w:t xml:space="preserve"> alammäärade põhjal kinnitab T</w:t>
      </w:r>
      <w:r w:rsidR="00DC1274" w:rsidRPr="0004017A">
        <w:rPr>
          <w:color w:val="000000"/>
          <w:spacing w:val="-3"/>
          <w:sz w:val="24"/>
          <w:szCs w:val="24"/>
        </w:rPr>
        <w:t>K</w:t>
      </w:r>
      <w:r w:rsidRPr="0004017A">
        <w:rPr>
          <w:color w:val="000000"/>
          <w:spacing w:val="-3"/>
          <w:sz w:val="24"/>
          <w:szCs w:val="24"/>
        </w:rPr>
        <w:t>NM direktor</w:t>
      </w:r>
      <w:r w:rsidR="005657C3" w:rsidRPr="0004017A">
        <w:rPr>
          <w:color w:val="000000"/>
          <w:spacing w:val="-3"/>
          <w:sz w:val="24"/>
          <w:szCs w:val="24"/>
        </w:rPr>
        <w:t xml:space="preserve"> </w:t>
      </w:r>
      <w:r w:rsidR="009E678B" w:rsidRPr="0004017A">
        <w:rPr>
          <w:color w:val="000000"/>
          <w:spacing w:val="-3"/>
          <w:sz w:val="24"/>
          <w:szCs w:val="24"/>
        </w:rPr>
        <w:t xml:space="preserve">igaks õppeaastaks </w:t>
      </w:r>
      <w:r w:rsidR="005657C3" w:rsidRPr="0004017A">
        <w:rPr>
          <w:color w:val="000000"/>
          <w:spacing w:val="-3"/>
          <w:sz w:val="24"/>
          <w:szCs w:val="24"/>
        </w:rPr>
        <w:t xml:space="preserve">huvikooli </w:t>
      </w:r>
      <w:r w:rsidR="0039699B" w:rsidRPr="0004017A">
        <w:rPr>
          <w:color w:val="000000"/>
          <w:spacing w:val="-3"/>
          <w:sz w:val="24"/>
          <w:szCs w:val="24"/>
        </w:rPr>
        <w:t>õpetajatele</w:t>
      </w:r>
      <w:r w:rsidR="00F16FBD" w:rsidRPr="0004017A">
        <w:rPr>
          <w:color w:val="000000"/>
          <w:spacing w:val="-3"/>
          <w:sz w:val="24"/>
          <w:szCs w:val="24"/>
        </w:rPr>
        <w:t xml:space="preserve"> kindlad töötasu</w:t>
      </w:r>
      <w:r w:rsidR="00403F19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 xml:space="preserve">alammäärad </w:t>
      </w:r>
      <w:r w:rsidR="005657C3" w:rsidRPr="0004017A">
        <w:rPr>
          <w:color w:val="000000"/>
          <w:spacing w:val="-3"/>
          <w:sz w:val="24"/>
          <w:szCs w:val="24"/>
        </w:rPr>
        <w:t xml:space="preserve">vastavalt atesteerimisel omistatud </w:t>
      </w:r>
      <w:r w:rsidRPr="0004017A">
        <w:rPr>
          <w:color w:val="000000"/>
          <w:spacing w:val="-3"/>
          <w:sz w:val="24"/>
          <w:szCs w:val="24"/>
        </w:rPr>
        <w:t>ametijär</w:t>
      </w:r>
      <w:r w:rsidR="005657C3" w:rsidRPr="0004017A">
        <w:rPr>
          <w:color w:val="000000"/>
          <w:spacing w:val="-3"/>
          <w:sz w:val="24"/>
          <w:szCs w:val="24"/>
        </w:rPr>
        <w:t>g</w:t>
      </w:r>
      <w:r w:rsidRPr="0004017A">
        <w:rPr>
          <w:color w:val="000000"/>
          <w:spacing w:val="-3"/>
          <w:sz w:val="24"/>
          <w:szCs w:val="24"/>
        </w:rPr>
        <w:t>u</w:t>
      </w:r>
      <w:r w:rsidR="005657C3" w:rsidRPr="0004017A">
        <w:rPr>
          <w:color w:val="000000"/>
          <w:spacing w:val="-3"/>
          <w:sz w:val="24"/>
          <w:szCs w:val="24"/>
        </w:rPr>
        <w:t>l</w:t>
      </w:r>
      <w:r w:rsidRPr="0004017A">
        <w:rPr>
          <w:color w:val="000000"/>
          <w:spacing w:val="-3"/>
          <w:sz w:val="24"/>
          <w:szCs w:val="24"/>
        </w:rPr>
        <w:t>e</w:t>
      </w:r>
      <w:r w:rsidR="00404359" w:rsidRPr="0004017A">
        <w:rPr>
          <w:color w:val="000000"/>
          <w:spacing w:val="-3"/>
          <w:sz w:val="24"/>
          <w:szCs w:val="24"/>
        </w:rPr>
        <w:t>.</w:t>
      </w:r>
    </w:p>
    <w:p w:rsidR="00536FA3" w:rsidRPr="0004017A" w:rsidRDefault="00536FA3" w:rsidP="00E92BCB">
      <w:pPr>
        <w:numPr>
          <w:ilvl w:val="1"/>
          <w:numId w:val="5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1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Määruses esitatud töötasu alammäärad kuus on tagatud kõrgh</w:t>
      </w:r>
      <w:r w:rsidR="0004017A" w:rsidRPr="0004017A">
        <w:rPr>
          <w:color w:val="000000"/>
          <w:spacing w:val="-3"/>
          <w:sz w:val="24"/>
          <w:szCs w:val="24"/>
        </w:rPr>
        <w:t>aridusega pedagoogile. Kutsekesk</w:t>
      </w:r>
      <w:r w:rsidRPr="0004017A">
        <w:rPr>
          <w:color w:val="000000"/>
          <w:spacing w:val="-3"/>
          <w:sz w:val="24"/>
          <w:szCs w:val="24"/>
        </w:rPr>
        <w:t xml:space="preserve"> - või keskharidusega ja ped</w:t>
      </w:r>
      <w:r w:rsidR="002F688B">
        <w:rPr>
          <w:color w:val="000000"/>
          <w:spacing w:val="-3"/>
          <w:sz w:val="24"/>
          <w:szCs w:val="24"/>
        </w:rPr>
        <w:t>agoogide kvalifikatsiooninõuete</w:t>
      </w:r>
      <w:r w:rsidRPr="0004017A">
        <w:rPr>
          <w:color w:val="000000"/>
          <w:spacing w:val="-3"/>
          <w:sz w:val="24"/>
          <w:szCs w:val="24"/>
        </w:rPr>
        <w:t xml:space="preserve"> vastava pedagoogi või k</w:t>
      </w:r>
      <w:r w:rsidR="001A06E5" w:rsidRPr="0004017A">
        <w:rPr>
          <w:color w:val="000000"/>
          <w:spacing w:val="-3"/>
          <w:sz w:val="24"/>
          <w:szCs w:val="24"/>
        </w:rPr>
        <w:t>valifikatsiooninõuetele mittevastava</w:t>
      </w:r>
      <w:r w:rsidR="002F688B">
        <w:rPr>
          <w:color w:val="000000"/>
          <w:spacing w:val="-3"/>
          <w:sz w:val="24"/>
          <w:szCs w:val="24"/>
        </w:rPr>
        <w:t xml:space="preserve"> </w:t>
      </w:r>
      <w:r w:rsidR="001A06E5" w:rsidRPr="0004017A">
        <w:rPr>
          <w:color w:val="000000"/>
          <w:spacing w:val="-3"/>
          <w:sz w:val="24"/>
          <w:szCs w:val="24"/>
        </w:rPr>
        <w:t>pedagoogi töötasu alammäär kuus võib olla kõrgharidusega pedagoogi töötasu alammäärast kuni 15% madalam.</w:t>
      </w:r>
    </w:p>
    <w:p w:rsidR="00E23F00" w:rsidRPr="0004017A" w:rsidRDefault="008F650E" w:rsidP="00E92BCB">
      <w:pPr>
        <w:numPr>
          <w:ilvl w:val="1"/>
          <w:numId w:val="5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1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Teiste</w:t>
      </w:r>
      <w:r w:rsidR="00E23F00" w:rsidRPr="0004017A">
        <w:rPr>
          <w:color w:val="000000"/>
          <w:spacing w:val="-3"/>
          <w:sz w:val="24"/>
          <w:szCs w:val="24"/>
        </w:rPr>
        <w:t xml:space="preserve"> spetsialistide, halduspersonali ning t</w:t>
      </w:r>
      <w:r w:rsidR="00735CCA" w:rsidRPr="0004017A">
        <w:rPr>
          <w:color w:val="000000"/>
          <w:spacing w:val="-3"/>
          <w:sz w:val="24"/>
          <w:szCs w:val="24"/>
        </w:rPr>
        <w:t xml:space="preserve">ööliste ja abipersonali töötasu </w:t>
      </w:r>
      <w:r w:rsidR="00E23F00" w:rsidRPr="0004017A">
        <w:rPr>
          <w:color w:val="000000"/>
          <w:spacing w:val="-3"/>
          <w:sz w:val="24"/>
          <w:szCs w:val="24"/>
        </w:rPr>
        <w:t>alammäärad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2"/>
          <w:sz w:val="24"/>
          <w:szCs w:val="24"/>
        </w:rPr>
        <w:t>kinnitatakse vastav</w:t>
      </w:r>
      <w:r w:rsidR="003F26B0" w:rsidRPr="0004017A">
        <w:rPr>
          <w:color w:val="000000"/>
          <w:spacing w:val="-2"/>
          <w:sz w:val="24"/>
          <w:szCs w:val="24"/>
        </w:rPr>
        <w:t>alt käesoleva töötasu</w:t>
      </w:r>
      <w:r w:rsidR="00E23F00" w:rsidRPr="0004017A">
        <w:rPr>
          <w:color w:val="000000"/>
          <w:spacing w:val="-2"/>
          <w:sz w:val="24"/>
          <w:szCs w:val="24"/>
        </w:rPr>
        <w:t>juhendi lisale, kusjuures juhtide</w:t>
      </w:r>
      <w:r w:rsidR="005657C3" w:rsidRPr="0004017A">
        <w:rPr>
          <w:color w:val="000000"/>
          <w:spacing w:val="-2"/>
          <w:sz w:val="24"/>
          <w:szCs w:val="24"/>
        </w:rPr>
        <w:t xml:space="preserve"> (v.a asutuse juht)</w:t>
      </w:r>
      <w:r w:rsidR="00E23F00" w:rsidRPr="0004017A">
        <w:rPr>
          <w:color w:val="000000"/>
          <w:spacing w:val="-2"/>
          <w:sz w:val="24"/>
          <w:szCs w:val="24"/>
        </w:rPr>
        <w:t xml:space="preserve"> ja spetsialistide</w:t>
      </w:r>
      <w:r w:rsidR="005657C3" w:rsidRPr="0004017A">
        <w:rPr>
          <w:color w:val="000000"/>
          <w:spacing w:val="-2"/>
          <w:sz w:val="24"/>
          <w:szCs w:val="24"/>
        </w:rPr>
        <w:t xml:space="preserve"> </w:t>
      </w:r>
      <w:r w:rsidR="00735CCA" w:rsidRPr="0004017A">
        <w:rPr>
          <w:color w:val="000000"/>
          <w:spacing w:val="-3"/>
          <w:sz w:val="24"/>
          <w:szCs w:val="24"/>
        </w:rPr>
        <w:t>töötasu</w:t>
      </w:r>
      <w:r w:rsidR="00E23F00" w:rsidRPr="0004017A">
        <w:rPr>
          <w:color w:val="000000"/>
          <w:spacing w:val="-3"/>
          <w:sz w:val="24"/>
          <w:szCs w:val="24"/>
        </w:rPr>
        <w:t xml:space="preserve"> alammäärade määra</w:t>
      </w:r>
      <w:r w:rsidRPr="0004017A">
        <w:rPr>
          <w:color w:val="000000"/>
          <w:spacing w:val="-3"/>
          <w:sz w:val="24"/>
          <w:szCs w:val="24"/>
        </w:rPr>
        <w:t>misel lähtutakse</w:t>
      </w:r>
      <w:r w:rsidR="00E23F00" w:rsidRPr="0004017A">
        <w:rPr>
          <w:color w:val="000000"/>
          <w:spacing w:val="-3"/>
          <w:sz w:val="24"/>
          <w:szCs w:val="24"/>
        </w:rPr>
        <w:t xml:space="preserve"> </w:t>
      </w:r>
      <w:r w:rsidR="0012321C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>Sotsiaalministeeriumi määrustest,</w:t>
      </w:r>
      <w:r w:rsidR="00904D10" w:rsidRPr="0004017A">
        <w:rPr>
          <w:color w:val="000000"/>
          <w:spacing w:val="-3"/>
          <w:sz w:val="24"/>
          <w:szCs w:val="24"/>
        </w:rPr>
        <w:t xml:space="preserve"> Tallinna Haridusameti juhataja käskkirjad</w:t>
      </w:r>
      <w:r w:rsidRPr="0004017A">
        <w:rPr>
          <w:color w:val="000000"/>
          <w:spacing w:val="-3"/>
          <w:sz w:val="24"/>
          <w:szCs w:val="24"/>
        </w:rPr>
        <w:t>est</w:t>
      </w:r>
      <w:r w:rsidR="00904D10" w:rsidRPr="0004017A">
        <w:rPr>
          <w:color w:val="000000"/>
          <w:spacing w:val="-3"/>
          <w:sz w:val="24"/>
          <w:szCs w:val="24"/>
        </w:rPr>
        <w:t xml:space="preserve"> ning </w:t>
      </w:r>
      <w:r w:rsidR="00FE1A0A" w:rsidRPr="0004017A">
        <w:rPr>
          <w:color w:val="000000"/>
          <w:spacing w:val="-3"/>
          <w:sz w:val="24"/>
          <w:szCs w:val="24"/>
        </w:rPr>
        <w:t>käesoleva töötasu</w:t>
      </w:r>
      <w:r w:rsidR="00E23F00" w:rsidRPr="0004017A">
        <w:rPr>
          <w:color w:val="000000"/>
          <w:spacing w:val="-3"/>
          <w:sz w:val="24"/>
          <w:szCs w:val="24"/>
        </w:rPr>
        <w:t>juhendi punktis 3.1 toodud</w:t>
      </w:r>
      <w:r w:rsidR="005657C3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>põhimõtetest.</w:t>
      </w:r>
      <w:r w:rsidR="00E23F00" w:rsidRPr="0004017A">
        <w:rPr>
          <w:color w:val="000000"/>
          <w:spacing w:val="-3"/>
          <w:sz w:val="24"/>
          <w:szCs w:val="24"/>
        </w:rPr>
        <w:t xml:space="preserve"> </w:t>
      </w:r>
    </w:p>
    <w:p w:rsidR="00E23F00" w:rsidRPr="0004017A" w:rsidRDefault="00E23F00" w:rsidP="00E92BCB">
      <w:pPr>
        <w:numPr>
          <w:ilvl w:val="1"/>
          <w:numId w:val="5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10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T</w:t>
      </w:r>
      <w:r w:rsidR="003F0A51" w:rsidRPr="0004017A">
        <w:rPr>
          <w:color w:val="000000"/>
          <w:spacing w:val="-3"/>
          <w:sz w:val="24"/>
          <w:szCs w:val="24"/>
        </w:rPr>
        <w:t>ööliste ja abipersonali töötasu</w:t>
      </w:r>
      <w:r w:rsidRPr="0004017A">
        <w:rPr>
          <w:color w:val="000000"/>
          <w:spacing w:val="-3"/>
          <w:sz w:val="24"/>
          <w:szCs w:val="24"/>
        </w:rPr>
        <w:t xml:space="preserve"> alammäära kinnit</w:t>
      </w:r>
      <w:r w:rsidR="00552F9A" w:rsidRPr="0004017A">
        <w:rPr>
          <w:color w:val="000000"/>
          <w:spacing w:val="-3"/>
          <w:sz w:val="24"/>
          <w:szCs w:val="24"/>
        </w:rPr>
        <w:t xml:space="preserve">amisel arvestatakse ametikohale </w:t>
      </w:r>
      <w:r w:rsidRPr="0004017A">
        <w:rPr>
          <w:color w:val="000000"/>
          <w:spacing w:val="-3"/>
          <w:sz w:val="24"/>
          <w:szCs w:val="24"/>
        </w:rPr>
        <w:t>esitatavaid</w:t>
      </w:r>
      <w:r w:rsidR="002A4BE8" w:rsidRPr="0004017A">
        <w:rPr>
          <w:color w:val="000000"/>
          <w:spacing w:val="-3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>kvalifikatsiooninõudeid ja tööde keerukuse astet. Tö</w:t>
      </w:r>
      <w:r w:rsidR="00521FFA" w:rsidRPr="0004017A">
        <w:rPr>
          <w:color w:val="000000"/>
          <w:spacing w:val="-2"/>
          <w:sz w:val="24"/>
          <w:szCs w:val="24"/>
        </w:rPr>
        <w:t xml:space="preserve">öliste ja abipersonali töötasu </w:t>
      </w:r>
      <w:r w:rsidRPr="0004017A">
        <w:rPr>
          <w:color w:val="000000"/>
          <w:spacing w:val="-2"/>
          <w:sz w:val="24"/>
          <w:szCs w:val="24"/>
        </w:rPr>
        <w:t>alammäär</w:t>
      </w:r>
      <w:r w:rsidR="002A4BE8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3"/>
          <w:sz w:val="24"/>
          <w:szCs w:val="24"/>
        </w:rPr>
        <w:t>ei või olla väiksem Vabariigi Valitsuse</w:t>
      </w:r>
      <w:r w:rsidR="00550BF8" w:rsidRPr="0004017A">
        <w:rPr>
          <w:color w:val="000000"/>
          <w:spacing w:val="-3"/>
          <w:sz w:val="24"/>
          <w:szCs w:val="24"/>
        </w:rPr>
        <w:t xml:space="preserve"> määrusega kehtestatud töötasu </w:t>
      </w:r>
      <w:r w:rsidRPr="0004017A">
        <w:rPr>
          <w:color w:val="000000"/>
          <w:spacing w:val="-3"/>
          <w:sz w:val="24"/>
          <w:szCs w:val="24"/>
        </w:rPr>
        <w:t>alammäärast</w:t>
      </w:r>
      <w:r w:rsidR="00404359" w:rsidRPr="0004017A">
        <w:rPr>
          <w:color w:val="000000"/>
          <w:spacing w:val="-3"/>
          <w:sz w:val="24"/>
          <w:szCs w:val="24"/>
        </w:rPr>
        <w:t>.</w:t>
      </w:r>
    </w:p>
    <w:p w:rsidR="00F256E7" w:rsidRPr="0004017A" w:rsidRDefault="00F256E7" w:rsidP="00E92BCB">
      <w:pPr>
        <w:shd w:val="clear" w:color="auto" w:fill="FFFFFF"/>
        <w:spacing w:line="360" w:lineRule="auto"/>
        <w:ind w:left="528" w:hanging="523"/>
        <w:jc w:val="both"/>
        <w:rPr>
          <w:color w:val="000000"/>
          <w:spacing w:val="-3"/>
          <w:sz w:val="24"/>
          <w:szCs w:val="24"/>
        </w:rPr>
      </w:pPr>
      <w:r w:rsidRPr="0004017A">
        <w:rPr>
          <w:b/>
          <w:color w:val="000000"/>
          <w:spacing w:val="-3"/>
          <w:sz w:val="24"/>
          <w:szCs w:val="24"/>
        </w:rPr>
        <w:t xml:space="preserve"> </w:t>
      </w:r>
      <w:r w:rsidR="009E6C8F" w:rsidRPr="0004017A">
        <w:rPr>
          <w:color w:val="000000"/>
          <w:spacing w:val="-3"/>
          <w:sz w:val="24"/>
          <w:szCs w:val="24"/>
        </w:rPr>
        <w:t>4.5</w:t>
      </w:r>
      <w:r w:rsidR="009E6C8F" w:rsidRPr="0004017A">
        <w:rPr>
          <w:color w:val="000000"/>
          <w:spacing w:val="-3"/>
          <w:sz w:val="24"/>
          <w:szCs w:val="24"/>
        </w:rPr>
        <w:tab/>
      </w:r>
      <w:r w:rsidR="00B7778B" w:rsidRPr="0004017A">
        <w:rPr>
          <w:color w:val="000000"/>
          <w:spacing w:val="-3"/>
          <w:sz w:val="24"/>
          <w:szCs w:val="24"/>
        </w:rPr>
        <w:t>Huvikooli õpetajate, teiste alade</w:t>
      </w:r>
      <w:r w:rsidRPr="0004017A">
        <w:rPr>
          <w:color w:val="000000"/>
          <w:spacing w:val="-3"/>
          <w:sz w:val="24"/>
          <w:szCs w:val="24"/>
        </w:rPr>
        <w:t xml:space="preserve"> spetsialistide, halduspersonal</w:t>
      </w:r>
      <w:r w:rsidR="000A4AB8" w:rsidRPr="0004017A">
        <w:rPr>
          <w:color w:val="000000"/>
          <w:spacing w:val="-3"/>
          <w:sz w:val="24"/>
          <w:szCs w:val="24"/>
        </w:rPr>
        <w:t>i, tööliste ja abipersonali töötasu</w:t>
      </w:r>
      <w:r w:rsidRPr="0004017A">
        <w:rPr>
          <w:color w:val="000000"/>
          <w:spacing w:val="-3"/>
          <w:sz w:val="24"/>
          <w:szCs w:val="24"/>
        </w:rPr>
        <w:t xml:space="preserve"> </w:t>
      </w:r>
      <w:r w:rsidR="00B7778B" w:rsidRPr="0004017A">
        <w:rPr>
          <w:color w:val="000000"/>
          <w:spacing w:val="-2"/>
          <w:sz w:val="24"/>
          <w:szCs w:val="24"/>
        </w:rPr>
        <w:t>suurendatakse</w:t>
      </w:r>
      <w:r w:rsidRPr="0004017A">
        <w:rPr>
          <w:color w:val="000000"/>
          <w:spacing w:val="-2"/>
          <w:sz w:val="24"/>
          <w:szCs w:val="24"/>
        </w:rPr>
        <w:t xml:space="preserve">  vastavalt Tallinna Haridusameti poolt kinnitatud TKNM eelarves </w:t>
      </w:r>
      <w:r w:rsidRPr="0004017A">
        <w:rPr>
          <w:spacing w:val="-2"/>
          <w:sz w:val="24"/>
          <w:szCs w:val="24"/>
        </w:rPr>
        <w:t xml:space="preserve">ettenähtud </w:t>
      </w:r>
      <w:r w:rsidRPr="0004017A">
        <w:rPr>
          <w:spacing w:val="-3"/>
          <w:sz w:val="24"/>
          <w:szCs w:val="24"/>
        </w:rPr>
        <w:t>töötasuvahendite piires</w:t>
      </w:r>
      <w:r w:rsidR="007B050E" w:rsidRPr="0004017A">
        <w:rPr>
          <w:spacing w:val="-3"/>
          <w:sz w:val="24"/>
          <w:szCs w:val="24"/>
        </w:rPr>
        <w:t>.</w:t>
      </w:r>
    </w:p>
    <w:p w:rsidR="00F256E7" w:rsidRPr="0004017A" w:rsidRDefault="00F256E7" w:rsidP="00E92BCB">
      <w:pPr>
        <w:shd w:val="clear" w:color="auto" w:fill="FFFFFF"/>
        <w:spacing w:line="360" w:lineRule="auto"/>
        <w:ind w:left="528" w:hanging="523"/>
        <w:jc w:val="both"/>
        <w:rPr>
          <w:color w:val="000000"/>
          <w:spacing w:val="-3"/>
          <w:sz w:val="24"/>
          <w:szCs w:val="24"/>
        </w:rPr>
      </w:pPr>
    </w:p>
    <w:p w:rsidR="000C0BA6" w:rsidRPr="0004017A" w:rsidRDefault="00F239D9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04017A">
        <w:rPr>
          <w:b/>
          <w:color w:val="000000"/>
          <w:spacing w:val="-3"/>
          <w:sz w:val="24"/>
          <w:szCs w:val="24"/>
        </w:rPr>
        <w:t>5</w:t>
      </w:r>
      <w:r w:rsidR="000C0BA6" w:rsidRPr="0004017A">
        <w:rPr>
          <w:b/>
          <w:color w:val="000000"/>
          <w:spacing w:val="-3"/>
          <w:sz w:val="24"/>
          <w:szCs w:val="24"/>
        </w:rPr>
        <w:t>.      Täiend</w:t>
      </w:r>
      <w:r w:rsidR="00776288" w:rsidRPr="0004017A">
        <w:rPr>
          <w:b/>
          <w:color w:val="000000"/>
          <w:spacing w:val="-3"/>
          <w:sz w:val="24"/>
          <w:szCs w:val="24"/>
        </w:rPr>
        <w:t xml:space="preserve">av </w:t>
      </w:r>
      <w:r w:rsidR="00493D03" w:rsidRPr="0004017A">
        <w:rPr>
          <w:b/>
          <w:color w:val="000000"/>
          <w:spacing w:val="-3"/>
          <w:sz w:val="24"/>
          <w:szCs w:val="24"/>
        </w:rPr>
        <w:t>tasu</w:t>
      </w:r>
    </w:p>
    <w:p w:rsidR="003E7C83" w:rsidRPr="0004017A" w:rsidRDefault="00F239D9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</w:t>
      </w:r>
      <w:r w:rsidR="000C0BA6" w:rsidRPr="0004017A">
        <w:rPr>
          <w:color w:val="000000"/>
          <w:spacing w:val="-3"/>
          <w:sz w:val="24"/>
          <w:szCs w:val="24"/>
        </w:rPr>
        <w:t xml:space="preserve">.1     </w:t>
      </w:r>
      <w:r w:rsidR="003E7C83" w:rsidRPr="0004017A">
        <w:rPr>
          <w:color w:val="000000"/>
          <w:spacing w:val="-3"/>
          <w:sz w:val="24"/>
          <w:szCs w:val="24"/>
        </w:rPr>
        <w:t xml:space="preserve">Direktoril on õigus TKNM eelarves töötasuks ette nähtud vahendite piires ning </w:t>
      </w:r>
    </w:p>
    <w:p w:rsidR="00776288" w:rsidRPr="0004017A" w:rsidRDefault="003E7C83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="00776288" w:rsidRPr="0004017A">
        <w:rPr>
          <w:color w:val="000000"/>
          <w:spacing w:val="-3"/>
          <w:sz w:val="24"/>
          <w:szCs w:val="24"/>
        </w:rPr>
        <w:t>ning lähtudes TKNM töötasujuhendist</w:t>
      </w:r>
      <w:r w:rsidRPr="0004017A">
        <w:rPr>
          <w:color w:val="000000"/>
          <w:spacing w:val="-3"/>
          <w:sz w:val="24"/>
          <w:szCs w:val="24"/>
        </w:rPr>
        <w:t xml:space="preserve"> määrata</w:t>
      </w:r>
      <w:r w:rsidR="00776288" w:rsidRPr="0004017A">
        <w:rPr>
          <w:color w:val="000000"/>
          <w:spacing w:val="-3"/>
          <w:sz w:val="24"/>
          <w:szCs w:val="24"/>
        </w:rPr>
        <w:t xml:space="preserve">: </w:t>
      </w:r>
    </w:p>
    <w:p w:rsidR="00776288" w:rsidRPr="0004017A" w:rsidRDefault="00452B89" w:rsidP="00E92BCB">
      <w:pPr>
        <w:shd w:val="clear" w:color="auto" w:fill="FFFFFF"/>
        <w:tabs>
          <w:tab w:val="left" w:pos="533"/>
        </w:tabs>
        <w:spacing w:before="5" w:line="360" w:lineRule="auto"/>
        <w:ind w:left="533" w:hanging="533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5.1</w:t>
      </w:r>
      <w:r w:rsidR="00776288" w:rsidRPr="0004017A">
        <w:rPr>
          <w:color w:val="000000"/>
          <w:spacing w:val="-3"/>
          <w:sz w:val="24"/>
          <w:szCs w:val="24"/>
        </w:rPr>
        <w:t>.1</w:t>
      </w:r>
      <w:r w:rsidR="00776288" w:rsidRPr="0004017A">
        <w:rPr>
          <w:color w:val="000000"/>
          <w:spacing w:val="-3"/>
          <w:sz w:val="24"/>
          <w:szCs w:val="24"/>
        </w:rPr>
        <w:tab/>
      </w:r>
      <w:r w:rsidR="003E7C83" w:rsidRPr="0004017A">
        <w:rPr>
          <w:color w:val="000000"/>
          <w:spacing w:val="-3"/>
          <w:sz w:val="24"/>
          <w:szCs w:val="24"/>
        </w:rPr>
        <w:t>pedagoogidele kehtestatud töötasu allamäärast kõrgem töötasumäär kuus, näidates ära</w:t>
      </w:r>
      <w:r w:rsidR="00E23DA8">
        <w:rPr>
          <w:color w:val="000000"/>
          <w:spacing w:val="-3"/>
          <w:sz w:val="24"/>
          <w:szCs w:val="24"/>
        </w:rPr>
        <w:t xml:space="preserve"> selle suurendamise põhjend</w:t>
      </w:r>
      <w:r w:rsidR="00E916E5" w:rsidRPr="0004017A">
        <w:rPr>
          <w:color w:val="000000"/>
          <w:spacing w:val="-3"/>
          <w:sz w:val="24"/>
          <w:szCs w:val="24"/>
        </w:rPr>
        <w:t>used;</w:t>
      </w:r>
    </w:p>
    <w:p w:rsidR="00776288" w:rsidRPr="0004017A" w:rsidRDefault="00452B89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5.1</w:t>
      </w:r>
      <w:r w:rsidR="00776288" w:rsidRPr="0004017A">
        <w:rPr>
          <w:color w:val="000000"/>
          <w:spacing w:val="-3"/>
          <w:sz w:val="24"/>
          <w:szCs w:val="24"/>
        </w:rPr>
        <w:t>.2</w:t>
      </w:r>
      <w:r w:rsidR="00776288" w:rsidRPr="0004017A">
        <w:rPr>
          <w:color w:val="000000"/>
          <w:spacing w:val="-3"/>
          <w:sz w:val="24"/>
          <w:szCs w:val="24"/>
        </w:rPr>
        <w:tab/>
        <w:t>täiendava</w:t>
      </w:r>
      <w:r w:rsidR="008A573C" w:rsidRPr="0004017A">
        <w:rPr>
          <w:color w:val="000000"/>
          <w:spacing w:val="-3"/>
          <w:sz w:val="24"/>
          <w:szCs w:val="24"/>
        </w:rPr>
        <w:t>t</w:t>
      </w:r>
      <w:r w:rsidR="00776288" w:rsidRPr="0004017A">
        <w:rPr>
          <w:color w:val="000000"/>
          <w:spacing w:val="-3"/>
          <w:sz w:val="24"/>
          <w:szCs w:val="24"/>
        </w:rPr>
        <w:t xml:space="preserve"> tasu kokku kuus kuni 50% ametikohale määratud töötasumäärast kuus </w:t>
      </w:r>
    </w:p>
    <w:p w:rsidR="00776288" w:rsidRPr="0004017A" w:rsidRDefault="00776288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  <w:t xml:space="preserve">pedagoogidele ja teistele töötajatele täiendavate tööülesannete täitmise või nõutavast </w:t>
      </w:r>
    </w:p>
    <w:p w:rsidR="000C0BA6" w:rsidRPr="0004017A" w:rsidRDefault="00776288" w:rsidP="00E92BCB">
      <w:pPr>
        <w:shd w:val="clear" w:color="auto" w:fill="FFFFFF"/>
        <w:tabs>
          <w:tab w:val="left" w:pos="533"/>
        </w:tabs>
        <w:spacing w:before="5" w:line="360" w:lineRule="auto"/>
        <w:ind w:left="533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tulemuslikuma töö eest.</w:t>
      </w:r>
      <w:r w:rsidR="00527EAD" w:rsidRPr="0004017A">
        <w:rPr>
          <w:color w:val="000000"/>
          <w:spacing w:val="-3"/>
          <w:sz w:val="24"/>
          <w:szCs w:val="24"/>
        </w:rPr>
        <w:t xml:space="preserve"> Täiendava tasu määramisel täiendavate tööülesannete täitmise </w:t>
      </w:r>
      <w:r w:rsidR="00527EAD" w:rsidRPr="0004017A">
        <w:rPr>
          <w:color w:val="000000"/>
          <w:spacing w:val="-3"/>
          <w:sz w:val="24"/>
          <w:szCs w:val="24"/>
        </w:rPr>
        <w:lastRenderedPageBreak/>
        <w:t xml:space="preserve">eest tuleb kirjalikus kokkuleppes või käskkirjas näidata, milliste </w:t>
      </w:r>
      <w:r w:rsidRPr="0004017A">
        <w:rPr>
          <w:color w:val="000000"/>
          <w:spacing w:val="-3"/>
          <w:sz w:val="24"/>
          <w:szCs w:val="24"/>
        </w:rPr>
        <w:t xml:space="preserve">tööülesannete täitmise </w:t>
      </w:r>
      <w:r w:rsidR="00527EAD" w:rsidRPr="0004017A">
        <w:rPr>
          <w:color w:val="000000"/>
          <w:spacing w:val="-3"/>
          <w:sz w:val="24"/>
          <w:szCs w:val="24"/>
        </w:rPr>
        <w:t xml:space="preserve"> ja millise perioodi</w:t>
      </w:r>
      <w:r w:rsidR="00AF6584" w:rsidRPr="0004017A">
        <w:rPr>
          <w:color w:val="000000"/>
          <w:spacing w:val="-3"/>
          <w:sz w:val="24"/>
          <w:szCs w:val="24"/>
        </w:rPr>
        <w:t xml:space="preserve"> eest on täiendav tasu määratud;</w:t>
      </w:r>
    </w:p>
    <w:p w:rsidR="00AF6584" w:rsidRPr="0004017A" w:rsidRDefault="00AF6584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5.1.3 täie</w:t>
      </w:r>
      <w:r w:rsidR="00E23DA8">
        <w:rPr>
          <w:color w:val="000000"/>
          <w:spacing w:val="-3"/>
          <w:sz w:val="24"/>
          <w:szCs w:val="24"/>
        </w:rPr>
        <w:t>ndava tasu maksmisel  tulemusli</w:t>
      </w:r>
      <w:r w:rsidRPr="0004017A">
        <w:rPr>
          <w:color w:val="000000"/>
          <w:spacing w:val="-3"/>
          <w:sz w:val="24"/>
          <w:szCs w:val="24"/>
        </w:rPr>
        <w:t xml:space="preserve">ku töö eest on aluseks töötaja panus töö eesmärgi, </w:t>
      </w:r>
    </w:p>
    <w:p w:rsidR="00AF6584" w:rsidRPr="0004017A" w:rsidRDefault="00AF6584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  <w:t xml:space="preserve">kvaliteedi ja </w:t>
      </w:r>
      <w:r w:rsidR="006C7715">
        <w:rPr>
          <w:color w:val="000000"/>
          <w:spacing w:val="-3"/>
          <w:sz w:val="24"/>
          <w:szCs w:val="24"/>
        </w:rPr>
        <w:t>töö tulemuslikkuse saavutamisel;</w:t>
      </w:r>
    </w:p>
    <w:p w:rsidR="00AF6584" w:rsidRPr="0004017A" w:rsidRDefault="00AF6584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5.1.4</w:t>
      </w:r>
      <w:r w:rsidRPr="0004017A">
        <w:rPr>
          <w:color w:val="000000"/>
          <w:spacing w:val="-3"/>
          <w:sz w:val="24"/>
          <w:szCs w:val="24"/>
        </w:rPr>
        <w:tab/>
        <w:t xml:space="preserve">nõutavamast tulemusliku töö eest  täiendava tasu maksmisel lähtutakse kokkulepitud </w:t>
      </w:r>
    </w:p>
    <w:p w:rsidR="00AF6584" w:rsidRPr="0004017A" w:rsidRDefault="00AF6584" w:rsidP="00E92BCB">
      <w:pPr>
        <w:shd w:val="clear" w:color="auto" w:fill="FFFFFF"/>
        <w:tabs>
          <w:tab w:val="left" w:pos="533"/>
        </w:tabs>
        <w:spacing w:before="5" w:line="360" w:lineRule="auto"/>
        <w:ind w:left="533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kriteeriumitest: aktiivne osavõtt huvihariduse arendustegevusest,  uute ja huvitavate õppemeetodite rakendamine ja õppevara väljatöötamine, õpilaste edukas osavõtt võistlustest, konkurssidest, näitustest jmt.</w:t>
      </w:r>
    </w:p>
    <w:p w:rsidR="00F91063" w:rsidRPr="0004017A" w:rsidRDefault="00F239D9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5.2</w:t>
      </w:r>
      <w:r w:rsidRPr="0004017A">
        <w:rPr>
          <w:color w:val="000000"/>
          <w:spacing w:val="-3"/>
          <w:sz w:val="24"/>
          <w:szCs w:val="24"/>
        </w:rPr>
        <w:tab/>
      </w:r>
      <w:r w:rsidR="00404359" w:rsidRPr="0004017A">
        <w:rPr>
          <w:color w:val="000000"/>
          <w:spacing w:val="-3"/>
          <w:sz w:val="24"/>
          <w:szCs w:val="24"/>
        </w:rPr>
        <w:t>T</w:t>
      </w:r>
      <w:r w:rsidR="00776288" w:rsidRPr="0004017A">
        <w:rPr>
          <w:color w:val="000000"/>
          <w:spacing w:val="-3"/>
          <w:sz w:val="24"/>
          <w:szCs w:val="24"/>
        </w:rPr>
        <w:t xml:space="preserve">äiendavateks </w:t>
      </w:r>
      <w:r w:rsidR="008C5D7E" w:rsidRPr="0004017A">
        <w:rPr>
          <w:color w:val="000000"/>
          <w:spacing w:val="-3"/>
          <w:sz w:val="24"/>
          <w:szCs w:val="24"/>
        </w:rPr>
        <w:t xml:space="preserve">tasudeks planeeritud vahendeid võib kasutada </w:t>
      </w:r>
      <w:r w:rsidR="00F91063" w:rsidRPr="0004017A">
        <w:rPr>
          <w:color w:val="000000"/>
          <w:spacing w:val="-3"/>
          <w:sz w:val="24"/>
          <w:szCs w:val="24"/>
        </w:rPr>
        <w:t xml:space="preserve">sihipäraselt ja </w:t>
      </w:r>
    </w:p>
    <w:p w:rsidR="00F91063" w:rsidRPr="0004017A" w:rsidRDefault="00F91063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       põhjendatult ning ainult riigi ja linna </w:t>
      </w:r>
      <w:r w:rsidR="008C5D7E" w:rsidRPr="0004017A">
        <w:rPr>
          <w:color w:val="000000"/>
          <w:spacing w:val="-3"/>
          <w:sz w:val="24"/>
          <w:szCs w:val="24"/>
        </w:rPr>
        <w:t xml:space="preserve">õigusaktides ettenähtud tasude maksmiseks – </w:t>
      </w:r>
      <w:r w:rsidRPr="0004017A">
        <w:rPr>
          <w:color w:val="000000"/>
          <w:spacing w:val="-3"/>
          <w:sz w:val="24"/>
          <w:szCs w:val="24"/>
        </w:rPr>
        <w:t xml:space="preserve"> </w:t>
      </w:r>
    </w:p>
    <w:p w:rsidR="007B42E4" w:rsidRPr="0004017A" w:rsidRDefault="00F91063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       täiendavate tööülesannete täitmise eest</w:t>
      </w:r>
      <w:r w:rsidR="007B42E4" w:rsidRPr="0004017A">
        <w:rPr>
          <w:color w:val="000000"/>
          <w:spacing w:val="-3"/>
          <w:sz w:val="24"/>
          <w:szCs w:val="24"/>
        </w:rPr>
        <w:t xml:space="preserve"> (k.a ajutine asendamine) ning muud seadusest   </w:t>
      </w:r>
    </w:p>
    <w:p w:rsidR="00610C2A" w:rsidRPr="0004017A" w:rsidRDefault="007B42E4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       tulenevad tasud, s.o ületunnitöö</w:t>
      </w:r>
      <w:r w:rsidR="00587968" w:rsidRPr="0004017A">
        <w:rPr>
          <w:color w:val="000000"/>
          <w:spacing w:val="-3"/>
          <w:sz w:val="24"/>
          <w:szCs w:val="24"/>
        </w:rPr>
        <w:t xml:space="preserve"> ning töötamine riigipühal</w:t>
      </w:r>
      <w:r w:rsidR="00C6309B" w:rsidRPr="0004017A">
        <w:rPr>
          <w:color w:val="000000"/>
          <w:spacing w:val="-3"/>
          <w:sz w:val="24"/>
          <w:szCs w:val="24"/>
        </w:rPr>
        <w:t>:</w:t>
      </w:r>
    </w:p>
    <w:p w:rsidR="00B4638C" w:rsidRPr="0004017A" w:rsidRDefault="00F239D9" w:rsidP="00E92BCB">
      <w:pPr>
        <w:shd w:val="clear" w:color="auto" w:fill="FFFFFF"/>
        <w:tabs>
          <w:tab w:val="left" w:pos="533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04017A">
        <w:rPr>
          <w:sz w:val="24"/>
          <w:szCs w:val="24"/>
        </w:rPr>
        <w:t>5.2.1</w:t>
      </w:r>
      <w:r w:rsidRPr="0004017A">
        <w:rPr>
          <w:sz w:val="24"/>
          <w:szCs w:val="24"/>
        </w:rPr>
        <w:tab/>
      </w:r>
      <w:r w:rsidR="00A114BC" w:rsidRPr="0004017A">
        <w:rPr>
          <w:sz w:val="24"/>
          <w:szCs w:val="24"/>
        </w:rPr>
        <w:t>t</w:t>
      </w:r>
      <w:r w:rsidR="00610C2A" w:rsidRPr="0004017A">
        <w:rPr>
          <w:sz w:val="24"/>
          <w:szCs w:val="24"/>
        </w:rPr>
        <w:t>ööandja hüvitab ületunnitöö vaba ajaga ületunnitöö aja</w:t>
      </w:r>
      <w:r w:rsidR="00B4638C" w:rsidRPr="0004017A">
        <w:rPr>
          <w:sz w:val="24"/>
          <w:szCs w:val="24"/>
        </w:rPr>
        <w:t>ga võrdses ulatuses, kui ei ole</w:t>
      </w:r>
    </w:p>
    <w:p w:rsidR="0057287A" w:rsidRPr="0004017A" w:rsidRDefault="00B4638C" w:rsidP="00E92BCB">
      <w:pPr>
        <w:shd w:val="clear" w:color="auto" w:fill="FFFFFF"/>
        <w:tabs>
          <w:tab w:val="left" w:pos="523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04017A">
        <w:rPr>
          <w:sz w:val="24"/>
          <w:szCs w:val="24"/>
        </w:rPr>
        <w:tab/>
      </w:r>
      <w:r w:rsidR="00610C2A" w:rsidRPr="0004017A">
        <w:rPr>
          <w:sz w:val="24"/>
          <w:szCs w:val="24"/>
        </w:rPr>
        <w:t>kokku lepitud</w:t>
      </w:r>
      <w:r w:rsidR="00610C2A" w:rsidRPr="0004017A">
        <w:rPr>
          <w:color w:val="000000"/>
          <w:spacing w:val="-8"/>
          <w:sz w:val="24"/>
          <w:szCs w:val="24"/>
        </w:rPr>
        <w:t xml:space="preserve"> </w:t>
      </w:r>
      <w:r w:rsidR="00610C2A" w:rsidRPr="0004017A">
        <w:rPr>
          <w:sz w:val="24"/>
          <w:szCs w:val="24"/>
        </w:rPr>
        <w:t>ületunnitöö hüvitamist rahas</w:t>
      </w:r>
      <w:r w:rsidR="00DC1052" w:rsidRPr="0004017A">
        <w:rPr>
          <w:sz w:val="24"/>
          <w:szCs w:val="24"/>
        </w:rPr>
        <w:t>;</w:t>
      </w:r>
    </w:p>
    <w:p w:rsidR="007B42E4" w:rsidRPr="0004017A" w:rsidRDefault="00A114BC" w:rsidP="00E92BCB">
      <w:pPr>
        <w:numPr>
          <w:ilvl w:val="2"/>
          <w:numId w:val="9"/>
        </w:numPr>
        <w:shd w:val="clear" w:color="auto" w:fill="FFFFFF"/>
        <w:tabs>
          <w:tab w:val="left" w:pos="533"/>
        </w:tabs>
        <w:spacing w:before="10" w:line="360" w:lineRule="auto"/>
        <w:jc w:val="both"/>
        <w:rPr>
          <w:color w:val="000000"/>
          <w:spacing w:val="-7"/>
          <w:sz w:val="24"/>
          <w:szCs w:val="24"/>
        </w:rPr>
      </w:pPr>
      <w:r w:rsidRPr="0004017A">
        <w:rPr>
          <w:sz w:val="24"/>
          <w:szCs w:val="24"/>
        </w:rPr>
        <w:t>ü</w:t>
      </w:r>
      <w:r w:rsidR="00B4638C" w:rsidRPr="0004017A">
        <w:rPr>
          <w:sz w:val="24"/>
          <w:szCs w:val="24"/>
        </w:rPr>
        <w:t>letunnitöö hüvitamisel rahas maksab tööandja töötajale 1,5-kordset töötas</w:t>
      </w:r>
      <w:r w:rsidR="00E7248C" w:rsidRPr="0004017A">
        <w:rPr>
          <w:sz w:val="24"/>
          <w:szCs w:val="24"/>
        </w:rPr>
        <w:t>ust</w:t>
      </w:r>
      <w:r w:rsidR="00204919" w:rsidRPr="0004017A">
        <w:rPr>
          <w:color w:val="000000"/>
          <w:spacing w:val="-2"/>
          <w:sz w:val="24"/>
          <w:szCs w:val="24"/>
        </w:rPr>
        <w:t xml:space="preserve"> </w:t>
      </w:r>
    </w:p>
    <w:p w:rsidR="00663F5B" w:rsidRPr="0004017A" w:rsidRDefault="00E7248C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>5.2.3</w:t>
      </w:r>
      <w:r w:rsidRPr="0004017A">
        <w:rPr>
          <w:color w:val="000000"/>
          <w:spacing w:val="-2"/>
          <w:sz w:val="24"/>
          <w:szCs w:val="24"/>
        </w:rPr>
        <w:tab/>
      </w:r>
      <w:r w:rsidR="00587968" w:rsidRPr="0004017A">
        <w:rPr>
          <w:color w:val="000000"/>
          <w:spacing w:val="-2"/>
          <w:sz w:val="24"/>
          <w:szCs w:val="24"/>
        </w:rPr>
        <w:t>riigipühal teht</w:t>
      </w:r>
      <w:r w:rsidR="00663F5B" w:rsidRPr="0004017A">
        <w:rPr>
          <w:color w:val="000000"/>
          <w:spacing w:val="-2"/>
          <w:sz w:val="24"/>
          <w:szCs w:val="24"/>
        </w:rPr>
        <w:t>av</w:t>
      </w:r>
      <w:r w:rsidR="00587968" w:rsidRPr="0004017A">
        <w:rPr>
          <w:color w:val="000000"/>
          <w:spacing w:val="-2"/>
          <w:sz w:val="24"/>
          <w:szCs w:val="24"/>
        </w:rPr>
        <w:t xml:space="preserve"> töö </w:t>
      </w:r>
      <w:r w:rsidR="006C7715">
        <w:rPr>
          <w:color w:val="000000"/>
          <w:spacing w:val="-2"/>
          <w:sz w:val="24"/>
          <w:szCs w:val="24"/>
        </w:rPr>
        <w:t>hüvitatakse tööan</w:t>
      </w:r>
      <w:r w:rsidR="00663F5B" w:rsidRPr="0004017A">
        <w:rPr>
          <w:color w:val="000000"/>
          <w:spacing w:val="-2"/>
          <w:sz w:val="24"/>
          <w:szCs w:val="24"/>
        </w:rPr>
        <w:t xml:space="preserve">dja ja töötaja kokkuleppel täiendava vaba aja </w:t>
      </w:r>
    </w:p>
    <w:p w:rsidR="00BF010A" w:rsidRDefault="00663F5B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 xml:space="preserve">         </w:t>
      </w:r>
      <w:r w:rsidR="00404359" w:rsidRPr="0004017A">
        <w:rPr>
          <w:color w:val="000000"/>
          <w:spacing w:val="-2"/>
          <w:sz w:val="24"/>
          <w:szCs w:val="24"/>
        </w:rPr>
        <w:t xml:space="preserve"> </w:t>
      </w:r>
      <w:r w:rsidRPr="0004017A">
        <w:rPr>
          <w:color w:val="000000"/>
          <w:spacing w:val="-2"/>
          <w:sz w:val="24"/>
          <w:szCs w:val="24"/>
        </w:rPr>
        <w:t xml:space="preserve">andmisega või </w:t>
      </w:r>
      <w:r w:rsidR="006C7715" w:rsidRPr="0004017A">
        <w:rPr>
          <w:sz w:val="24"/>
          <w:szCs w:val="24"/>
        </w:rPr>
        <w:t xml:space="preserve">tööandja </w:t>
      </w:r>
      <w:r w:rsidR="006042A3" w:rsidRPr="0004017A">
        <w:rPr>
          <w:sz w:val="24"/>
          <w:szCs w:val="24"/>
        </w:rPr>
        <w:t>maksab töö eest 2-kordset töötasu</w:t>
      </w:r>
      <w:r w:rsidR="00E7248C" w:rsidRPr="0004017A">
        <w:rPr>
          <w:sz w:val="24"/>
          <w:szCs w:val="24"/>
        </w:rPr>
        <w:t>st</w:t>
      </w:r>
      <w:r w:rsidR="00E7248C" w:rsidRPr="0004017A">
        <w:rPr>
          <w:color w:val="000000"/>
          <w:spacing w:val="-2"/>
          <w:sz w:val="24"/>
          <w:szCs w:val="24"/>
        </w:rPr>
        <w:t>.</w:t>
      </w:r>
    </w:p>
    <w:p w:rsidR="004520CB" w:rsidRPr="008713CB" w:rsidRDefault="004520CB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b/>
          <w:color w:val="000000"/>
          <w:spacing w:val="-2"/>
          <w:sz w:val="24"/>
          <w:szCs w:val="24"/>
        </w:rPr>
      </w:pPr>
      <w:r w:rsidRPr="008713CB">
        <w:rPr>
          <w:b/>
          <w:color w:val="000000"/>
          <w:spacing w:val="-2"/>
          <w:sz w:val="24"/>
          <w:szCs w:val="24"/>
        </w:rPr>
        <w:t>Kohaliku omavalitsuse korralduse seaduse § 50 lg1 p 3 ja töölepingu seaduse §33 lg-te 1 ja 4 §70 lg-te 1 ja 2, §78 lg 3 alusel ning kooskõlas Tallinna Linnavolikogu 19 juuni 2003 määruse nr 39 „</w:t>
      </w:r>
      <w:r>
        <w:rPr>
          <w:b/>
          <w:color w:val="000000"/>
          <w:spacing w:val="-2"/>
          <w:sz w:val="24"/>
          <w:szCs w:val="24"/>
        </w:rPr>
        <w:t xml:space="preserve"> Ametiasutuste hallatavate asutamise, haldamise, ümberkorraldamise ja lõpetamise kord“ p-ga 3.6; Tallinna Linnapea käskkiri 07.03.2014 „Tallinna linna ametiasutuste hallatavate asutuste töötajate töötasustamise põhimõtted“ alusel.</w:t>
      </w:r>
    </w:p>
    <w:p w:rsidR="004520CB" w:rsidRDefault="004520CB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b/>
          <w:color w:val="000000"/>
          <w:spacing w:val="-2"/>
          <w:sz w:val="24"/>
          <w:szCs w:val="24"/>
        </w:rPr>
      </w:pPr>
      <w:r w:rsidRPr="0006411F">
        <w:rPr>
          <w:b/>
          <w:color w:val="000000"/>
          <w:spacing w:val="-2"/>
          <w:sz w:val="24"/>
          <w:szCs w:val="24"/>
        </w:rPr>
        <w:t>5.3.</w:t>
      </w:r>
      <w:r>
        <w:rPr>
          <w:b/>
          <w:color w:val="000000"/>
          <w:spacing w:val="-2"/>
          <w:sz w:val="24"/>
          <w:szCs w:val="24"/>
        </w:rPr>
        <w:t>Individuaalne lisatasu – tasu töötaja silmapaistvate teadmiste , kogemuste, oskuste või võimekuse eest ehk tasu nõutavast tulemuslikuna töö eest;</w:t>
      </w:r>
    </w:p>
    <w:p w:rsidR="004520CB" w:rsidRPr="0006411F" w:rsidRDefault="004520CB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5.4. asendustasu- ajutiselt äraoleva töötaja asendamise või ajutiselt vaba töökoha ülesannete täitmise eest makstav tasu, kui asendamine ei ole ette nähtud töölepingus või ametijuhendis; </w:t>
      </w:r>
    </w:p>
    <w:p w:rsidR="004520CB" w:rsidRPr="0004017A" w:rsidRDefault="004520CB" w:rsidP="00E92BCB">
      <w:pPr>
        <w:shd w:val="clear" w:color="auto" w:fill="FFFFFF"/>
        <w:tabs>
          <w:tab w:val="left" w:pos="533"/>
        </w:tabs>
        <w:spacing w:before="10" w:line="360" w:lineRule="auto"/>
        <w:jc w:val="both"/>
        <w:rPr>
          <w:color w:val="000000"/>
          <w:spacing w:val="-3"/>
          <w:sz w:val="24"/>
          <w:szCs w:val="24"/>
        </w:rPr>
      </w:pPr>
    </w:p>
    <w:p w:rsidR="00845B27" w:rsidRPr="0004017A" w:rsidRDefault="006515FA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04017A">
        <w:rPr>
          <w:b/>
          <w:color w:val="000000"/>
          <w:spacing w:val="-3"/>
          <w:sz w:val="24"/>
          <w:szCs w:val="24"/>
        </w:rPr>
        <w:t>6</w:t>
      </w:r>
      <w:r w:rsidR="00845B27" w:rsidRPr="0004017A">
        <w:rPr>
          <w:b/>
          <w:color w:val="000000"/>
          <w:spacing w:val="-3"/>
          <w:sz w:val="24"/>
          <w:szCs w:val="24"/>
        </w:rPr>
        <w:t xml:space="preserve">. </w:t>
      </w:r>
      <w:r w:rsidR="00E23DA8">
        <w:rPr>
          <w:b/>
          <w:color w:val="000000"/>
          <w:spacing w:val="-3"/>
          <w:sz w:val="24"/>
          <w:szCs w:val="24"/>
        </w:rPr>
        <w:t xml:space="preserve">  </w:t>
      </w:r>
      <w:r w:rsidR="00845B27" w:rsidRPr="0004017A">
        <w:rPr>
          <w:b/>
          <w:color w:val="000000"/>
          <w:spacing w:val="-3"/>
          <w:sz w:val="24"/>
          <w:szCs w:val="24"/>
        </w:rPr>
        <w:t>Preemia ja toetus</w:t>
      </w:r>
    </w:p>
    <w:p w:rsidR="006515FA" w:rsidRPr="0004017A" w:rsidRDefault="006515FA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8E3702" w:rsidRPr="0004017A">
        <w:rPr>
          <w:color w:val="000000"/>
          <w:spacing w:val="-3"/>
          <w:sz w:val="24"/>
          <w:szCs w:val="24"/>
        </w:rPr>
        <w:t>.1</w:t>
      </w:r>
      <w:r w:rsidR="00BF010A" w:rsidRPr="0004017A">
        <w:rPr>
          <w:color w:val="000000"/>
          <w:spacing w:val="-3"/>
          <w:sz w:val="24"/>
          <w:szCs w:val="24"/>
        </w:rPr>
        <w:t xml:space="preserve">    </w:t>
      </w:r>
      <w:r w:rsidR="008E3702" w:rsidRPr="0004017A">
        <w:rPr>
          <w:color w:val="000000"/>
          <w:spacing w:val="-3"/>
          <w:sz w:val="24"/>
          <w:szCs w:val="24"/>
        </w:rPr>
        <w:t>Töötajatele võib maksta preemiat  või toetust eelarves ettenähtud töötasuvahendite piires</w:t>
      </w:r>
      <w:r w:rsidR="001A06E5" w:rsidRPr="0004017A">
        <w:rPr>
          <w:color w:val="000000"/>
          <w:spacing w:val="-3"/>
          <w:sz w:val="24"/>
          <w:szCs w:val="24"/>
        </w:rPr>
        <w:t xml:space="preserve"> </w:t>
      </w:r>
    </w:p>
    <w:p w:rsidR="006515FA" w:rsidRPr="0004017A" w:rsidRDefault="006515FA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="001A06E5" w:rsidRPr="0004017A">
        <w:rPr>
          <w:color w:val="000000"/>
          <w:spacing w:val="-3"/>
          <w:sz w:val="24"/>
          <w:szCs w:val="24"/>
        </w:rPr>
        <w:t>direktori käskkirja alusel</w:t>
      </w:r>
      <w:r w:rsidR="004D5AC5" w:rsidRPr="0004017A">
        <w:rPr>
          <w:color w:val="000000"/>
          <w:spacing w:val="-3"/>
          <w:sz w:val="24"/>
          <w:szCs w:val="24"/>
        </w:rPr>
        <w:t>,</w:t>
      </w:r>
      <w:r w:rsidR="001A06E5" w:rsidRPr="0004017A">
        <w:rPr>
          <w:color w:val="000000"/>
          <w:spacing w:val="-3"/>
          <w:sz w:val="24"/>
          <w:szCs w:val="24"/>
        </w:rPr>
        <w:t xml:space="preserve"> </w:t>
      </w:r>
      <w:r w:rsidR="004D5AC5" w:rsidRPr="0004017A">
        <w:rPr>
          <w:color w:val="000000"/>
          <w:spacing w:val="-3"/>
          <w:sz w:val="24"/>
          <w:szCs w:val="24"/>
        </w:rPr>
        <w:t>mis</w:t>
      </w:r>
      <w:r w:rsidR="00F804F7" w:rsidRPr="0004017A">
        <w:rPr>
          <w:color w:val="000000"/>
          <w:spacing w:val="-3"/>
          <w:sz w:val="24"/>
          <w:szCs w:val="24"/>
        </w:rPr>
        <w:t xml:space="preserve"> </w:t>
      </w:r>
      <w:r w:rsidR="004D5AC5" w:rsidRPr="0004017A">
        <w:rPr>
          <w:color w:val="000000"/>
          <w:spacing w:val="-3"/>
          <w:sz w:val="24"/>
          <w:szCs w:val="24"/>
        </w:rPr>
        <w:t xml:space="preserve">eelnevalt kooskõlastatakse Tallinna Haridusameti </w:t>
      </w:r>
    </w:p>
    <w:p w:rsidR="008E3702" w:rsidRPr="0004017A" w:rsidRDefault="006515FA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="004D5AC5" w:rsidRPr="0004017A">
        <w:rPr>
          <w:color w:val="000000"/>
          <w:spacing w:val="-3"/>
          <w:sz w:val="24"/>
          <w:szCs w:val="24"/>
        </w:rPr>
        <w:t>juhatajaga;</w:t>
      </w:r>
    </w:p>
    <w:p w:rsidR="00624526" w:rsidRPr="0004017A" w:rsidRDefault="006515FA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8E3702" w:rsidRPr="0004017A">
        <w:rPr>
          <w:color w:val="000000"/>
          <w:spacing w:val="-3"/>
          <w:sz w:val="24"/>
          <w:szCs w:val="24"/>
        </w:rPr>
        <w:t>.2</w:t>
      </w:r>
      <w:r w:rsidR="008E3702" w:rsidRPr="0004017A">
        <w:rPr>
          <w:color w:val="000000"/>
          <w:spacing w:val="-3"/>
          <w:sz w:val="24"/>
          <w:szCs w:val="24"/>
        </w:rPr>
        <w:tab/>
        <w:t xml:space="preserve">Preemia või toetuse määramisel </w:t>
      </w:r>
      <w:r w:rsidR="00D33D26" w:rsidRPr="0004017A">
        <w:rPr>
          <w:color w:val="000000"/>
          <w:spacing w:val="-3"/>
          <w:sz w:val="24"/>
          <w:szCs w:val="24"/>
        </w:rPr>
        <w:t xml:space="preserve"> täiendava</w:t>
      </w:r>
      <w:r w:rsidR="004D5AC5" w:rsidRPr="0004017A">
        <w:rPr>
          <w:color w:val="000000"/>
          <w:spacing w:val="-3"/>
          <w:sz w:val="24"/>
          <w:szCs w:val="24"/>
        </w:rPr>
        <w:t xml:space="preserve">te tööülesannete täitmise eest </w:t>
      </w:r>
      <w:r w:rsidR="00D33D26" w:rsidRPr="0004017A">
        <w:rPr>
          <w:color w:val="000000"/>
          <w:spacing w:val="-3"/>
          <w:sz w:val="24"/>
          <w:szCs w:val="24"/>
        </w:rPr>
        <w:t>tuleb ki</w:t>
      </w:r>
      <w:r w:rsidR="004D5AC5" w:rsidRPr="0004017A">
        <w:rPr>
          <w:color w:val="000000"/>
          <w:spacing w:val="-3"/>
          <w:sz w:val="24"/>
          <w:szCs w:val="24"/>
        </w:rPr>
        <w:t>rjalikus</w:t>
      </w:r>
      <w:r w:rsidR="00624526" w:rsidRPr="0004017A">
        <w:rPr>
          <w:color w:val="000000"/>
          <w:spacing w:val="-3"/>
          <w:sz w:val="24"/>
          <w:szCs w:val="24"/>
        </w:rPr>
        <w:t xml:space="preserve"> </w:t>
      </w:r>
    </w:p>
    <w:p w:rsidR="008E3702" w:rsidRPr="0004017A" w:rsidRDefault="004D5AC5" w:rsidP="00E92BCB">
      <w:pPr>
        <w:shd w:val="clear" w:color="auto" w:fill="FFFFFF"/>
        <w:tabs>
          <w:tab w:val="left" w:pos="533"/>
        </w:tabs>
        <w:spacing w:before="5" w:line="360" w:lineRule="auto"/>
        <w:ind w:left="533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kokkuleppes</w:t>
      </w:r>
      <w:r w:rsidR="00624526" w:rsidRPr="0004017A">
        <w:rPr>
          <w:color w:val="000000"/>
          <w:spacing w:val="-3"/>
          <w:sz w:val="24"/>
          <w:szCs w:val="24"/>
        </w:rPr>
        <w:t xml:space="preserve"> näidata, mille </w:t>
      </w:r>
      <w:r w:rsidR="008E3702" w:rsidRPr="0004017A">
        <w:rPr>
          <w:color w:val="000000"/>
          <w:spacing w:val="-3"/>
          <w:sz w:val="24"/>
          <w:szCs w:val="24"/>
        </w:rPr>
        <w:t xml:space="preserve">eest on </w:t>
      </w:r>
      <w:r w:rsidR="00624526" w:rsidRPr="0004017A">
        <w:rPr>
          <w:color w:val="000000"/>
          <w:spacing w:val="-3"/>
          <w:sz w:val="24"/>
          <w:szCs w:val="24"/>
        </w:rPr>
        <w:t>preemia või toetus määratud;</w:t>
      </w:r>
    </w:p>
    <w:p w:rsidR="00624526" w:rsidRPr="004520CB" w:rsidRDefault="006515FA" w:rsidP="00E92BCB">
      <w:pPr>
        <w:numPr>
          <w:ilvl w:val="1"/>
          <w:numId w:val="7"/>
        </w:numPr>
        <w:shd w:val="clear" w:color="auto" w:fill="FFFFFF"/>
        <w:spacing w:before="5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</w:t>
      </w:r>
      <w:r w:rsidR="00B529BE" w:rsidRPr="0004017A">
        <w:rPr>
          <w:color w:val="000000"/>
          <w:spacing w:val="-3"/>
          <w:sz w:val="24"/>
          <w:szCs w:val="24"/>
        </w:rPr>
        <w:t>Töötajatel</w:t>
      </w:r>
      <w:r w:rsidR="00E23DA8">
        <w:rPr>
          <w:color w:val="000000"/>
          <w:spacing w:val="-3"/>
          <w:sz w:val="24"/>
          <w:szCs w:val="24"/>
        </w:rPr>
        <w:t>e</w:t>
      </w:r>
      <w:r w:rsidR="00B529BE" w:rsidRPr="0004017A">
        <w:rPr>
          <w:color w:val="000000"/>
          <w:spacing w:val="-3"/>
          <w:sz w:val="24"/>
          <w:szCs w:val="24"/>
        </w:rPr>
        <w:t xml:space="preserve"> võib maksta alljärgnevaid toetusi</w:t>
      </w:r>
      <w:r w:rsidR="004520CB">
        <w:rPr>
          <w:color w:val="000000"/>
          <w:spacing w:val="-3"/>
          <w:sz w:val="24"/>
          <w:szCs w:val="24"/>
        </w:rPr>
        <w:t xml:space="preserve">, </w:t>
      </w:r>
      <w:r w:rsidR="004520CB">
        <w:rPr>
          <w:b/>
          <w:color w:val="000000"/>
          <w:spacing w:val="-3"/>
          <w:sz w:val="24"/>
          <w:szCs w:val="24"/>
        </w:rPr>
        <w:t xml:space="preserve">mis ei ole seotud tööülesannete </w:t>
      </w:r>
      <w:r w:rsidR="004520CB">
        <w:rPr>
          <w:b/>
          <w:color w:val="000000"/>
          <w:spacing w:val="-3"/>
          <w:sz w:val="24"/>
          <w:szCs w:val="24"/>
        </w:rPr>
        <w:lastRenderedPageBreak/>
        <w:t>täitmisega,  sh:</w:t>
      </w:r>
    </w:p>
    <w:p w:rsidR="004520CB" w:rsidRPr="00C72A71" w:rsidRDefault="004520CB" w:rsidP="00E92BCB">
      <w:pPr>
        <w:numPr>
          <w:ilvl w:val="2"/>
          <w:numId w:val="7"/>
        </w:numPr>
        <w:spacing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C72A71">
        <w:rPr>
          <w:b/>
          <w:color w:val="000000"/>
          <w:spacing w:val="-3"/>
          <w:sz w:val="24"/>
          <w:szCs w:val="24"/>
        </w:rPr>
        <w:t xml:space="preserve">lapse sünnitoetus ühe lapse kohta  kuni 55% Vabariigi Valitsuse määrusega kehtestatud kuutasu alamäärast ( edaspidi kuutasu alamäär); </w:t>
      </w:r>
    </w:p>
    <w:p w:rsidR="004520CB" w:rsidRPr="00C72A71" w:rsidRDefault="004520CB" w:rsidP="00E92BCB">
      <w:pPr>
        <w:numPr>
          <w:ilvl w:val="2"/>
          <w:numId w:val="7"/>
        </w:numPr>
        <w:spacing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C72A71">
        <w:rPr>
          <w:b/>
          <w:color w:val="000000"/>
          <w:spacing w:val="-3"/>
          <w:sz w:val="24"/>
          <w:szCs w:val="24"/>
        </w:rPr>
        <w:t>matusetoetus -  vanemad, abikaasa või lapse surma korral kuni 70% kuutasu alamäärast;</w:t>
      </w:r>
    </w:p>
    <w:p w:rsidR="004520CB" w:rsidRPr="00C72A71" w:rsidRDefault="004520CB" w:rsidP="00E92BCB">
      <w:pPr>
        <w:numPr>
          <w:ilvl w:val="2"/>
          <w:numId w:val="7"/>
        </w:numPr>
        <w:spacing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C72A71">
        <w:rPr>
          <w:b/>
          <w:color w:val="000000"/>
          <w:spacing w:val="-3"/>
          <w:sz w:val="24"/>
          <w:szCs w:val="24"/>
        </w:rPr>
        <w:t xml:space="preserve">toetus õnnetuse, varavastase kuriteo või muudel erakorralistel juhtudel, kui töötaja vajab materiaalset abi (töötaja avalduse alusel või vahetu juhi ettepanekul)  kuni kuutasu alammäära kahekordses ulatuses; </w:t>
      </w:r>
    </w:p>
    <w:p w:rsidR="00460474" w:rsidRPr="00C72A71" w:rsidRDefault="00460474" w:rsidP="00E92BCB">
      <w:pPr>
        <w:numPr>
          <w:ilvl w:val="2"/>
          <w:numId w:val="7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C72A71">
        <w:rPr>
          <w:b/>
          <w:color w:val="000000"/>
          <w:spacing w:val="-3"/>
          <w:sz w:val="24"/>
          <w:szCs w:val="24"/>
        </w:rPr>
        <w:t xml:space="preserve">  toetustöösuhte lõppemisel seoses töötaja surmaga- töötaja lähedasele avalduse alusel makstav toetus töötaja matusekulude osaliseks katmiseks ( näidates käskkirjas toetust saava isiku nime, isikukoodi, aadressi ja pangakonto numbri) kuni kuutasu alamäära kahekordses ulatuses</w:t>
      </w:r>
    </w:p>
    <w:p w:rsidR="00715820" w:rsidRPr="00460474" w:rsidRDefault="00460474" w:rsidP="00E92BCB">
      <w:pPr>
        <w:shd w:val="clear" w:color="auto" w:fill="FFFFFF"/>
        <w:tabs>
          <w:tab w:val="left" w:pos="533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460474">
        <w:rPr>
          <w:color w:val="000000"/>
          <w:spacing w:val="-3"/>
          <w:sz w:val="24"/>
          <w:szCs w:val="24"/>
        </w:rPr>
        <w:t>6.3.5</w:t>
      </w:r>
      <w:r w:rsidR="00EB1625" w:rsidRPr="00460474">
        <w:rPr>
          <w:color w:val="000000"/>
          <w:spacing w:val="-3"/>
          <w:sz w:val="24"/>
          <w:szCs w:val="24"/>
        </w:rPr>
        <w:tab/>
      </w:r>
      <w:r w:rsidR="00E92BCB">
        <w:rPr>
          <w:color w:val="000000"/>
          <w:spacing w:val="-3"/>
          <w:sz w:val="24"/>
          <w:szCs w:val="24"/>
        </w:rPr>
        <w:t xml:space="preserve"> </w:t>
      </w:r>
      <w:r w:rsidR="00EB1625" w:rsidRPr="00460474">
        <w:rPr>
          <w:color w:val="000000"/>
          <w:spacing w:val="-3"/>
          <w:sz w:val="24"/>
          <w:szCs w:val="24"/>
        </w:rPr>
        <w:t>p</w:t>
      </w:r>
      <w:r w:rsidR="00715820" w:rsidRPr="00460474">
        <w:rPr>
          <w:color w:val="000000"/>
          <w:spacing w:val="-3"/>
          <w:sz w:val="24"/>
          <w:szCs w:val="24"/>
        </w:rPr>
        <w:t>uhkusetoetus</w:t>
      </w:r>
      <w:r w:rsidR="00EB1625" w:rsidRPr="00460474">
        <w:rPr>
          <w:color w:val="000000"/>
          <w:spacing w:val="-3"/>
          <w:sz w:val="24"/>
          <w:szCs w:val="24"/>
        </w:rPr>
        <w:t>.</w:t>
      </w:r>
    </w:p>
    <w:p w:rsidR="00B529BE" w:rsidRPr="0004017A" w:rsidRDefault="00EB1625" w:rsidP="00E92BCB">
      <w:pPr>
        <w:shd w:val="clear" w:color="auto" w:fill="FFFFFF"/>
        <w:spacing w:before="5"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715820" w:rsidRPr="0004017A">
        <w:rPr>
          <w:color w:val="000000"/>
          <w:spacing w:val="-3"/>
          <w:sz w:val="24"/>
          <w:szCs w:val="24"/>
        </w:rPr>
        <w:t>.4 Töötajatel</w:t>
      </w:r>
      <w:r w:rsidR="00E23DA8">
        <w:rPr>
          <w:color w:val="000000"/>
          <w:spacing w:val="-3"/>
          <w:sz w:val="24"/>
          <w:szCs w:val="24"/>
        </w:rPr>
        <w:t>e</w:t>
      </w:r>
      <w:r w:rsidR="00715820" w:rsidRPr="0004017A">
        <w:rPr>
          <w:color w:val="000000"/>
          <w:spacing w:val="-3"/>
          <w:sz w:val="24"/>
          <w:szCs w:val="24"/>
        </w:rPr>
        <w:t xml:space="preserve"> võib maksta preemiat:</w:t>
      </w:r>
    </w:p>
    <w:p w:rsidR="00844A03" w:rsidRPr="0004017A" w:rsidRDefault="00EB1625" w:rsidP="00E92BCB">
      <w:pPr>
        <w:shd w:val="clear" w:color="auto" w:fill="FFFFFF"/>
        <w:tabs>
          <w:tab w:val="left" w:pos="533"/>
        </w:tabs>
        <w:spacing w:before="5"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715820" w:rsidRPr="0004017A">
        <w:rPr>
          <w:color w:val="000000"/>
          <w:spacing w:val="-3"/>
          <w:sz w:val="24"/>
          <w:szCs w:val="24"/>
        </w:rPr>
        <w:t>.4.1</w:t>
      </w:r>
      <w:r w:rsidR="008D7C1D" w:rsidRPr="0004017A">
        <w:rPr>
          <w:color w:val="000000"/>
          <w:spacing w:val="-3"/>
          <w:sz w:val="24"/>
          <w:szCs w:val="24"/>
        </w:rPr>
        <w:t xml:space="preserve"> märkimisväärse</w:t>
      </w:r>
      <w:r w:rsidR="00E305D4" w:rsidRPr="0004017A">
        <w:rPr>
          <w:color w:val="000000"/>
          <w:spacing w:val="-3"/>
          <w:sz w:val="24"/>
          <w:szCs w:val="24"/>
        </w:rPr>
        <w:t xml:space="preserve"> tulemuslikuma töö eest</w:t>
      </w:r>
      <w:r w:rsidR="008D7C1D" w:rsidRPr="0004017A">
        <w:rPr>
          <w:color w:val="000000"/>
          <w:spacing w:val="-3"/>
          <w:sz w:val="24"/>
          <w:szCs w:val="24"/>
        </w:rPr>
        <w:t xml:space="preserve"> (aktiivne osavõtt huvihariduse arendustegevusest, </w:t>
      </w:r>
      <w:r w:rsidR="00283FF7" w:rsidRPr="0004017A">
        <w:rPr>
          <w:color w:val="000000"/>
          <w:spacing w:val="-3"/>
          <w:sz w:val="24"/>
          <w:szCs w:val="24"/>
        </w:rPr>
        <w:t xml:space="preserve"> </w:t>
      </w:r>
    </w:p>
    <w:p w:rsidR="00715820" w:rsidRPr="0004017A" w:rsidRDefault="008D7C1D" w:rsidP="00E92BCB">
      <w:pPr>
        <w:shd w:val="clear" w:color="auto" w:fill="FFFFFF"/>
        <w:tabs>
          <w:tab w:val="left" w:pos="533"/>
        </w:tabs>
        <w:spacing w:before="5" w:line="360" w:lineRule="auto"/>
        <w:ind w:left="533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uute ja huvitavate õppemeetodite rakenda</w:t>
      </w:r>
      <w:r w:rsidR="00EE1B9E">
        <w:rPr>
          <w:color w:val="000000"/>
          <w:spacing w:val="-3"/>
          <w:sz w:val="24"/>
          <w:szCs w:val="24"/>
        </w:rPr>
        <w:t>mine ja õppevara väljatöötamine;</w:t>
      </w:r>
      <w:r w:rsidRPr="0004017A">
        <w:rPr>
          <w:color w:val="000000"/>
          <w:spacing w:val="-3"/>
          <w:sz w:val="24"/>
          <w:szCs w:val="24"/>
        </w:rPr>
        <w:t xml:space="preserve"> </w:t>
      </w:r>
      <w:r w:rsidR="00283FF7" w:rsidRPr="0004017A">
        <w:rPr>
          <w:color w:val="000000"/>
          <w:spacing w:val="-3"/>
          <w:sz w:val="24"/>
          <w:szCs w:val="24"/>
        </w:rPr>
        <w:t>õ</w:t>
      </w:r>
      <w:r w:rsidRPr="0004017A">
        <w:rPr>
          <w:color w:val="000000"/>
          <w:spacing w:val="-3"/>
          <w:sz w:val="24"/>
          <w:szCs w:val="24"/>
        </w:rPr>
        <w:t xml:space="preserve">pilaste </w:t>
      </w:r>
      <w:r w:rsidR="00283FF7" w:rsidRPr="0004017A">
        <w:rPr>
          <w:color w:val="000000"/>
          <w:spacing w:val="-3"/>
          <w:sz w:val="24"/>
          <w:szCs w:val="24"/>
        </w:rPr>
        <w:t>edukas</w:t>
      </w:r>
      <w:r w:rsidR="00EE1B9E">
        <w:rPr>
          <w:color w:val="000000"/>
          <w:spacing w:val="-3"/>
          <w:sz w:val="24"/>
          <w:szCs w:val="24"/>
        </w:rPr>
        <w:t xml:space="preserve"> </w:t>
      </w:r>
      <w:r w:rsidR="00283FF7" w:rsidRPr="0004017A">
        <w:rPr>
          <w:color w:val="000000"/>
          <w:spacing w:val="-3"/>
          <w:sz w:val="24"/>
          <w:szCs w:val="24"/>
        </w:rPr>
        <w:t xml:space="preserve">osavõtt </w:t>
      </w:r>
      <w:r w:rsidR="00EE1B9E">
        <w:rPr>
          <w:color w:val="000000"/>
          <w:spacing w:val="-3"/>
          <w:sz w:val="24"/>
          <w:szCs w:val="24"/>
        </w:rPr>
        <w:t>piirkondlikest ja vabariiklikest</w:t>
      </w:r>
      <w:r w:rsidR="001A1719">
        <w:rPr>
          <w:color w:val="000000"/>
          <w:spacing w:val="-3"/>
          <w:sz w:val="24"/>
          <w:szCs w:val="24"/>
        </w:rPr>
        <w:t xml:space="preserve"> </w:t>
      </w:r>
      <w:r w:rsidR="00283FF7" w:rsidRPr="0004017A">
        <w:rPr>
          <w:color w:val="000000"/>
          <w:spacing w:val="-3"/>
          <w:sz w:val="24"/>
          <w:szCs w:val="24"/>
        </w:rPr>
        <w:t>võistlustest, konkurssidest, näitustest</w:t>
      </w:r>
      <w:r w:rsidR="00EE1B9E">
        <w:rPr>
          <w:color w:val="000000"/>
          <w:spacing w:val="-3"/>
          <w:sz w:val="24"/>
          <w:szCs w:val="24"/>
        </w:rPr>
        <w:t xml:space="preserve">; edukas Eesti </w:t>
      </w:r>
      <w:r w:rsidR="006C7715">
        <w:rPr>
          <w:color w:val="000000"/>
          <w:spacing w:val="-3"/>
          <w:sz w:val="24"/>
          <w:szCs w:val="24"/>
        </w:rPr>
        <w:t xml:space="preserve"> esindamine</w:t>
      </w:r>
      <w:r w:rsidR="00EE1B9E">
        <w:rPr>
          <w:color w:val="000000"/>
          <w:spacing w:val="-3"/>
          <w:sz w:val="24"/>
          <w:szCs w:val="24"/>
        </w:rPr>
        <w:t xml:space="preserve"> </w:t>
      </w:r>
      <w:r w:rsidR="001A1719">
        <w:rPr>
          <w:color w:val="000000"/>
          <w:spacing w:val="-3"/>
          <w:sz w:val="24"/>
          <w:szCs w:val="24"/>
        </w:rPr>
        <w:t xml:space="preserve">rahvusvahelistel </w:t>
      </w:r>
      <w:r w:rsidR="00EE1B9E">
        <w:rPr>
          <w:color w:val="000000"/>
          <w:spacing w:val="-3"/>
          <w:sz w:val="24"/>
          <w:szCs w:val="24"/>
        </w:rPr>
        <w:t>festivalidel, võistlustel, olümpiaadidel</w:t>
      </w:r>
      <w:r w:rsidR="00283FF7" w:rsidRPr="0004017A">
        <w:rPr>
          <w:color w:val="000000"/>
          <w:spacing w:val="-3"/>
          <w:sz w:val="24"/>
          <w:szCs w:val="24"/>
        </w:rPr>
        <w:t xml:space="preserve"> jmt); </w:t>
      </w:r>
    </w:p>
    <w:p w:rsidR="00415DF4" w:rsidRPr="0004017A" w:rsidRDefault="00EB1625" w:rsidP="00E92BCB">
      <w:pPr>
        <w:shd w:val="clear" w:color="auto" w:fill="FFFFFF"/>
        <w:tabs>
          <w:tab w:val="left" w:pos="533"/>
        </w:tabs>
        <w:spacing w:before="5"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415DF4" w:rsidRPr="0004017A">
        <w:rPr>
          <w:color w:val="000000"/>
          <w:spacing w:val="-3"/>
          <w:sz w:val="24"/>
          <w:szCs w:val="24"/>
        </w:rPr>
        <w:t xml:space="preserve">.4.2 </w:t>
      </w:r>
      <w:r w:rsidR="003A39BA" w:rsidRPr="0004017A">
        <w:rPr>
          <w:color w:val="000000"/>
          <w:spacing w:val="-3"/>
          <w:sz w:val="24"/>
          <w:szCs w:val="24"/>
        </w:rPr>
        <w:t>pikaajalise ja tulemusliku töö eest ning seoses 60</w:t>
      </w:r>
      <w:r w:rsidR="008D7C1D" w:rsidRPr="0004017A">
        <w:rPr>
          <w:color w:val="000000"/>
          <w:spacing w:val="-3"/>
          <w:sz w:val="24"/>
          <w:szCs w:val="24"/>
        </w:rPr>
        <w:t>.</w:t>
      </w:r>
      <w:r w:rsidR="003A39BA" w:rsidRPr="0004017A">
        <w:rPr>
          <w:color w:val="000000"/>
          <w:spacing w:val="-3"/>
          <w:sz w:val="24"/>
          <w:szCs w:val="24"/>
        </w:rPr>
        <w:t>, 65</w:t>
      </w:r>
      <w:r w:rsidR="008D7C1D" w:rsidRPr="0004017A">
        <w:rPr>
          <w:color w:val="000000"/>
          <w:spacing w:val="-3"/>
          <w:sz w:val="24"/>
          <w:szCs w:val="24"/>
        </w:rPr>
        <w:t>.</w:t>
      </w:r>
      <w:r w:rsidR="003A39BA" w:rsidRPr="0004017A">
        <w:rPr>
          <w:color w:val="000000"/>
          <w:spacing w:val="-3"/>
          <w:sz w:val="24"/>
          <w:szCs w:val="24"/>
        </w:rPr>
        <w:t>,70</w:t>
      </w:r>
      <w:r w:rsidR="008D7C1D" w:rsidRPr="0004017A">
        <w:rPr>
          <w:color w:val="000000"/>
          <w:spacing w:val="-3"/>
          <w:sz w:val="24"/>
          <w:szCs w:val="24"/>
        </w:rPr>
        <w:t>.</w:t>
      </w:r>
      <w:r w:rsidR="003A39BA" w:rsidRPr="0004017A">
        <w:rPr>
          <w:color w:val="000000"/>
          <w:spacing w:val="-3"/>
          <w:sz w:val="24"/>
          <w:szCs w:val="24"/>
        </w:rPr>
        <w:t>,75</w:t>
      </w:r>
      <w:r w:rsidR="008D7C1D" w:rsidRPr="0004017A">
        <w:rPr>
          <w:color w:val="000000"/>
          <w:spacing w:val="-3"/>
          <w:sz w:val="24"/>
          <w:szCs w:val="24"/>
        </w:rPr>
        <w:t>.sünniaastapäevaga</w:t>
      </w:r>
      <w:r w:rsidR="00283FF7" w:rsidRPr="0004017A">
        <w:rPr>
          <w:color w:val="000000"/>
          <w:spacing w:val="-3"/>
          <w:sz w:val="24"/>
          <w:szCs w:val="24"/>
        </w:rPr>
        <w:t>;</w:t>
      </w:r>
      <w:r w:rsidR="003A39BA" w:rsidRPr="0004017A">
        <w:rPr>
          <w:color w:val="000000"/>
          <w:spacing w:val="-3"/>
          <w:sz w:val="24"/>
          <w:szCs w:val="24"/>
        </w:rPr>
        <w:t xml:space="preserve"> </w:t>
      </w:r>
    </w:p>
    <w:p w:rsidR="00880F29" w:rsidRPr="0004017A" w:rsidRDefault="00EB1625" w:rsidP="00E92BCB">
      <w:pPr>
        <w:shd w:val="clear" w:color="auto" w:fill="FFFFFF"/>
        <w:tabs>
          <w:tab w:val="left" w:pos="533"/>
        </w:tabs>
        <w:spacing w:before="5"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6</w:t>
      </w:r>
      <w:r w:rsidR="00652A53" w:rsidRPr="0004017A">
        <w:rPr>
          <w:color w:val="000000"/>
          <w:spacing w:val="-3"/>
          <w:sz w:val="24"/>
          <w:szCs w:val="24"/>
        </w:rPr>
        <w:t>.</w:t>
      </w:r>
      <w:r w:rsidR="00880F29" w:rsidRPr="0004017A">
        <w:rPr>
          <w:color w:val="000000"/>
          <w:spacing w:val="-3"/>
          <w:sz w:val="24"/>
          <w:szCs w:val="24"/>
        </w:rPr>
        <w:t>5</w:t>
      </w:r>
      <w:r w:rsidR="00206417" w:rsidRPr="0004017A">
        <w:rPr>
          <w:color w:val="000000"/>
          <w:spacing w:val="-3"/>
          <w:sz w:val="24"/>
          <w:szCs w:val="24"/>
        </w:rPr>
        <w:t xml:space="preserve"> </w:t>
      </w:r>
      <w:r w:rsidR="00880F29" w:rsidRPr="0004017A">
        <w:rPr>
          <w:color w:val="000000"/>
          <w:spacing w:val="-3"/>
          <w:sz w:val="24"/>
          <w:szCs w:val="24"/>
        </w:rPr>
        <w:t xml:space="preserve">   </w:t>
      </w:r>
      <w:r w:rsidR="00CE5E91" w:rsidRPr="0004017A">
        <w:rPr>
          <w:color w:val="000000"/>
          <w:spacing w:val="-3"/>
          <w:sz w:val="24"/>
          <w:szCs w:val="24"/>
        </w:rPr>
        <w:t xml:space="preserve"> </w:t>
      </w:r>
      <w:r w:rsidR="00880F29" w:rsidRPr="0004017A">
        <w:rPr>
          <w:color w:val="000000"/>
          <w:spacing w:val="-3"/>
          <w:sz w:val="24"/>
          <w:szCs w:val="24"/>
        </w:rPr>
        <w:t>Direktorile täiendava</w:t>
      </w:r>
      <w:r w:rsidRPr="0004017A">
        <w:rPr>
          <w:color w:val="000000"/>
          <w:spacing w:val="-3"/>
          <w:sz w:val="24"/>
          <w:szCs w:val="24"/>
        </w:rPr>
        <w:t xml:space="preserve"> töötasu, preemia ja punktis 6</w:t>
      </w:r>
      <w:r w:rsidR="00880F29" w:rsidRPr="0004017A">
        <w:rPr>
          <w:color w:val="000000"/>
          <w:spacing w:val="-3"/>
          <w:sz w:val="24"/>
          <w:szCs w:val="24"/>
        </w:rPr>
        <w:t>.3 nimetatud toetuse maksmine</w:t>
      </w:r>
    </w:p>
    <w:p w:rsidR="00B501D1" w:rsidRPr="0004017A" w:rsidRDefault="008C5D7E" w:rsidP="00E92BCB">
      <w:pPr>
        <w:shd w:val="clear" w:color="auto" w:fill="FFFFFF"/>
        <w:tabs>
          <w:tab w:val="left" w:pos="533"/>
        </w:tabs>
        <w:spacing w:before="5"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</w:t>
      </w:r>
      <w:r w:rsidR="00880F29" w:rsidRPr="0004017A">
        <w:rPr>
          <w:color w:val="000000"/>
          <w:spacing w:val="-3"/>
          <w:sz w:val="24"/>
          <w:szCs w:val="24"/>
        </w:rPr>
        <w:t xml:space="preserve">        kooskõlastatakse eelnevalt hariduse </w:t>
      </w:r>
      <w:r w:rsidR="00E23DA8">
        <w:rPr>
          <w:color w:val="000000"/>
          <w:spacing w:val="-3"/>
          <w:sz w:val="24"/>
          <w:szCs w:val="24"/>
        </w:rPr>
        <w:t>valdkonn</w:t>
      </w:r>
      <w:r w:rsidR="00880F29" w:rsidRPr="0004017A">
        <w:rPr>
          <w:color w:val="000000"/>
          <w:spacing w:val="-3"/>
          <w:sz w:val="24"/>
          <w:szCs w:val="24"/>
        </w:rPr>
        <w:t>a ku</w:t>
      </w:r>
      <w:r w:rsidR="004B2860" w:rsidRPr="0004017A">
        <w:rPr>
          <w:color w:val="000000"/>
          <w:spacing w:val="-3"/>
          <w:sz w:val="24"/>
          <w:szCs w:val="24"/>
        </w:rPr>
        <w:t>raatori</w:t>
      </w:r>
      <w:r w:rsidR="00EB1625" w:rsidRPr="0004017A">
        <w:rPr>
          <w:color w:val="000000"/>
          <w:spacing w:val="-3"/>
          <w:sz w:val="24"/>
          <w:szCs w:val="24"/>
        </w:rPr>
        <w:t>ga;</w:t>
      </w:r>
    </w:p>
    <w:p w:rsidR="00B501D1" w:rsidRPr="0004017A" w:rsidRDefault="00EB1625" w:rsidP="00E92BCB">
      <w:pPr>
        <w:shd w:val="clear" w:color="auto" w:fill="FFFFFF"/>
        <w:tabs>
          <w:tab w:val="left" w:pos="504"/>
        </w:tabs>
        <w:spacing w:before="5" w:line="360" w:lineRule="auto"/>
        <w:ind w:left="10"/>
        <w:rPr>
          <w:color w:val="000000"/>
          <w:spacing w:val="-4"/>
          <w:sz w:val="24"/>
          <w:szCs w:val="24"/>
        </w:rPr>
      </w:pPr>
      <w:r w:rsidRPr="0004017A">
        <w:rPr>
          <w:color w:val="000000"/>
          <w:spacing w:val="-4"/>
          <w:sz w:val="24"/>
          <w:szCs w:val="24"/>
        </w:rPr>
        <w:t>6.5.1</w:t>
      </w:r>
      <w:r w:rsidR="00B501D1" w:rsidRPr="0004017A">
        <w:rPr>
          <w:color w:val="000000"/>
          <w:spacing w:val="-4"/>
          <w:sz w:val="24"/>
          <w:szCs w:val="24"/>
        </w:rPr>
        <w:t xml:space="preserve"> </w:t>
      </w:r>
      <w:r w:rsidR="00363319" w:rsidRPr="0004017A">
        <w:rPr>
          <w:color w:val="000000"/>
          <w:spacing w:val="-4"/>
          <w:sz w:val="24"/>
          <w:szCs w:val="24"/>
        </w:rPr>
        <w:t>P</w:t>
      </w:r>
      <w:r w:rsidR="00B501D1" w:rsidRPr="0004017A">
        <w:rPr>
          <w:color w:val="000000"/>
          <w:spacing w:val="-4"/>
          <w:sz w:val="24"/>
          <w:szCs w:val="24"/>
        </w:rPr>
        <w:t>reemia</w:t>
      </w:r>
      <w:r w:rsidR="00897D61" w:rsidRPr="0004017A">
        <w:rPr>
          <w:color w:val="000000"/>
          <w:spacing w:val="-4"/>
          <w:sz w:val="24"/>
          <w:szCs w:val="24"/>
        </w:rPr>
        <w:t>t</w:t>
      </w:r>
      <w:r w:rsidR="00B501D1" w:rsidRPr="0004017A">
        <w:rPr>
          <w:color w:val="000000"/>
          <w:spacing w:val="-4"/>
          <w:sz w:val="24"/>
          <w:szCs w:val="24"/>
        </w:rPr>
        <w:t xml:space="preserve"> nõutavamast tulemuslikuma töö eest </w:t>
      </w:r>
      <w:r w:rsidR="00363319" w:rsidRPr="0004017A">
        <w:rPr>
          <w:color w:val="000000"/>
          <w:spacing w:val="-4"/>
          <w:sz w:val="24"/>
          <w:szCs w:val="24"/>
        </w:rPr>
        <w:t xml:space="preserve">direktorile </w:t>
      </w:r>
      <w:r w:rsidR="00B501D1" w:rsidRPr="0004017A">
        <w:rPr>
          <w:color w:val="000000"/>
          <w:spacing w:val="-4"/>
          <w:sz w:val="24"/>
          <w:szCs w:val="24"/>
        </w:rPr>
        <w:t>maks</w:t>
      </w:r>
      <w:r w:rsidR="00897D61" w:rsidRPr="0004017A">
        <w:rPr>
          <w:color w:val="000000"/>
          <w:spacing w:val="-4"/>
          <w:sz w:val="24"/>
          <w:szCs w:val="24"/>
        </w:rPr>
        <w:t>takse haridusasutuse</w:t>
      </w:r>
      <w:r w:rsidR="00B501D1" w:rsidRPr="0004017A">
        <w:rPr>
          <w:color w:val="000000"/>
          <w:spacing w:val="-4"/>
          <w:sz w:val="24"/>
          <w:szCs w:val="24"/>
        </w:rPr>
        <w:t xml:space="preserve"> </w:t>
      </w:r>
    </w:p>
    <w:p w:rsidR="00880F29" w:rsidRPr="0004017A" w:rsidRDefault="00B501D1" w:rsidP="00E92BCB">
      <w:pPr>
        <w:shd w:val="clear" w:color="auto" w:fill="FFFFFF"/>
        <w:tabs>
          <w:tab w:val="left" w:pos="504"/>
        </w:tabs>
        <w:spacing w:before="5" w:line="360" w:lineRule="auto"/>
        <w:ind w:left="10"/>
        <w:rPr>
          <w:color w:val="000000"/>
          <w:spacing w:val="-4"/>
          <w:sz w:val="24"/>
          <w:szCs w:val="24"/>
        </w:rPr>
      </w:pPr>
      <w:r w:rsidRPr="0004017A">
        <w:rPr>
          <w:color w:val="000000"/>
          <w:spacing w:val="-4"/>
          <w:sz w:val="24"/>
          <w:szCs w:val="24"/>
        </w:rPr>
        <w:t xml:space="preserve">         </w:t>
      </w:r>
      <w:r w:rsidR="00897D61" w:rsidRPr="0004017A">
        <w:rPr>
          <w:color w:val="000000"/>
          <w:spacing w:val="-4"/>
          <w:sz w:val="24"/>
          <w:szCs w:val="24"/>
        </w:rPr>
        <w:t xml:space="preserve"> kuraatori ettepanekul kokku kuni ühe kuu töötasu ulatuses</w:t>
      </w:r>
      <w:r w:rsidR="00221B61" w:rsidRPr="0004017A">
        <w:rPr>
          <w:color w:val="000000"/>
          <w:spacing w:val="-4"/>
          <w:sz w:val="24"/>
          <w:szCs w:val="24"/>
        </w:rPr>
        <w:t>;</w:t>
      </w:r>
    </w:p>
    <w:p w:rsidR="00880F29" w:rsidRPr="0004017A" w:rsidRDefault="00EB1625" w:rsidP="00E92BCB">
      <w:pPr>
        <w:shd w:val="clear" w:color="auto" w:fill="FFFFFF"/>
        <w:tabs>
          <w:tab w:val="left" w:pos="528"/>
        </w:tabs>
        <w:spacing w:before="5" w:line="360" w:lineRule="auto"/>
        <w:ind w:left="10"/>
        <w:rPr>
          <w:color w:val="000000"/>
          <w:spacing w:val="-4"/>
          <w:sz w:val="24"/>
          <w:szCs w:val="24"/>
        </w:rPr>
      </w:pPr>
      <w:r w:rsidRPr="0004017A">
        <w:rPr>
          <w:color w:val="000000"/>
          <w:spacing w:val="-4"/>
          <w:sz w:val="24"/>
          <w:szCs w:val="24"/>
        </w:rPr>
        <w:t>6</w:t>
      </w:r>
      <w:r w:rsidR="00652A53" w:rsidRPr="0004017A">
        <w:rPr>
          <w:color w:val="000000"/>
          <w:spacing w:val="-4"/>
          <w:sz w:val="24"/>
          <w:szCs w:val="24"/>
        </w:rPr>
        <w:t>.5.2</w:t>
      </w:r>
      <w:r w:rsidR="00363319" w:rsidRPr="0004017A">
        <w:rPr>
          <w:color w:val="000000"/>
          <w:spacing w:val="-4"/>
          <w:sz w:val="24"/>
          <w:szCs w:val="24"/>
        </w:rPr>
        <w:t xml:space="preserve">  Preemia või toetuse maksmine direktorile </w:t>
      </w:r>
      <w:r w:rsidR="00B501D1" w:rsidRPr="0004017A">
        <w:rPr>
          <w:color w:val="000000"/>
          <w:spacing w:val="-4"/>
          <w:sz w:val="24"/>
          <w:szCs w:val="24"/>
        </w:rPr>
        <w:t xml:space="preserve">vormistatakse Tallinna Haridusameti juhataja </w:t>
      </w:r>
    </w:p>
    <w:p w:rsidR="00363319" w:rsidRPr="0004017A" w:rsidRDefault="00363319" w:rsidP="00E92BCB">
      <w:pPr>
        <w:shd w:val="clear" w:color="auto" w:fill="FFFFFF"/>
        <w:tabs>
          <w:tab w:val="left" w:pos="528"/>
        </w:tabs>
        <w:spacing w:before="5" w:line="360" w:lineRule="auto"/>
        <w:ind w:left="10"/>
        <w:rPr>
          <w:color w:val="000000"/>
          <w:spacing w:val="-4"/>
          <w:sz w:val="24"/>
          <w:szCs w:val="24"/>
        </w:rPr>
      </w:pPr>
      <w:r w:rsidRPr="0004017A">
        <w:rPr>
          <w:color w:val="000000"/>
          <w:spacing w:val="-4"/>
          <w:sz w:val="24"/>
          <w:szCs w:val="24"/>
        </w:rPr>
        <w:t xml:space="preserve">          käskkirjaga.</w:t>
      </w:r>
    </w:p>
    <w:p w:rsidR="00880F29" w:rsidRPr="0004017A" w:rsidRDefault="00823A16" w:rsidP="00E92BCB">
      <w:pPr>
        <w:shd w:val="clear" w:color="auto" w:fill="FFFFFF"/>
        <w:tabs>
          <w:tab w:val="left" w:pos="528"/>
        </w:tabs>
        <w:spacing w:before="5" w:line="360" w:lineRule="auto"/>
        <w:ind w:left="10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</w:t>
      </w:r>
    </w:p>
    <w:p w:rsidR="00823A16" w:rsidRPr="0004017A" w:rsidRDefault="00823A16" w:rsidP="00E92BCB">
      <w:pPr>
        <w:numPr>
          <w:ilvl w:val="0"/>
          <w:numId w:val="8"/>
        </w:numPr>
        <w:shd w:val="clear" w:color="auto" w:fill="FFFFFF"/>
        <w:spacing w:before="5" w:line="360" w:lineRule="auto"/>
        <w:jc w:val="both"/>
        <w:rPr>
          <w:b/>
          <w:bCs/>
          <w:color w:val="000000"/>
          <w:spacing w:val="-2"/>
          <w:sz w:val="24"/>
          <w:szCs w:val="24"/>
        </w:rPr>
      </w:pPr>
      <w:r w:rsidRPr="0004017A">
        <w:rPr>
          <w:b/>
          <w:bCs/>
          <w:color w:val="000000"/>
          <w:spacing w:val="-2"/>
          <w:sz w:val="24"/>
          <w:szCs w:val="24"/>
        </w:rPr>
        <w:t xml:space="preserve">Puhkusetasu </w:t>
      </w:r>
    </w:p>
    <w:p w:rsidR="005E427A" w:rsidRPr="0004017A" w:rsidRDefault="00043754" w:rsidP="00E92BCB">
      <w:pPr>
        <w:pStyle w:val="Pealkiri1"/>
        <w:spacing w:line="360" w:lineRule="auto"/>
        <w:ind w:left="426" w:hanging="416"/>
        <w:rPr>
          <w:b w:val="0"/>
          <w:bCs w:val="0"/>
          <w:color w:val="000000"/>
          <w:spacing w:val="-2"/>
          <w:sz w:val="24"/>
          <w:szCs w:val="24"/>
          <w:lang w:val="et-EE"/>
        </w:rPr>
      </w:pPr>
      <w:r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7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.1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ab/>
      </w:r>
      <w:r w:rsidR="00823A16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Puhkuse</w:t>
      </w:r>
      <w:r w:rsidR="00C50DF6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tasu arvutamine toimub Vabariigi Valitsuse määrusega</w:t>
      </w:r>
      <w:r w:rsidR="00823A16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 xml:space="preserve"> kehtestatud</w:t>
      </w:r>
      <w:r w:rsidR="00642346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 xml:space="preserve"> keskmi</w:t>
      </w:r>
      <w:r w:rsidR="00C50DF6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se                                    töötasu maksmise tingimuste ja korra alusel.</w:t>
      </w:r>
    </w:p>
    <w:p w:rsidR="005E427A" w:rsidRPr="0004017A" w:rsidRDefault="00043754" w:rsidP="00E92BCB">
      <w:pPr>
        <w:pStyle w:val="Pealkiri1"/>
        <w:spacing w:line="360" w:lineRule="auto"/>
        <w:ind w:left="426" w:hanging="416"/>
        <w:rPr>
          <w:b w:val="0"/>
          <w:bCs w:val="0"/>
          <w:color w:val="000000"/>
          <w:spacing w:val="-2"/>
          <w:sz w:val="24"/>
          <w:szCs w:val="24"/>
          <w:lang w:val="et-EE"/>
        </w:rPr>
      </w:pPr>
      <w:r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7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.2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ab/>
      </w:r>
      <w:r w:rsidR="009C5E41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Puhkusetasu</w:t>
      </w:r>
      <w:r w:rsidR="00AD7838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 xml:space="preserve"> makstakse töötajale proportsionaalselt puhatud ajaga puhkuse kasutamise kuule järgneva kuu palgapäeval koos vastava arvestuskuu töötasuga. 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Juhul , kui töötaja soovib saada puhkusetasu hiljemalt eelviimasel tööpäeval enne puhkuse algust, esitab ta tööandjale vähemalt 14 kalendripäeva enne puhk</w:t>
      </w:r>
      <w:r w:rsidR="00DB0470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use algust sellekohase avalduse.</w:t>
      </w:r>
    </w:p>
    <w:p w:rsidR="005E427A" w:rsidRPr="0004017A" w:rsidRDefault="00043754" w:rsidP="00E92BCB">
      <w:pPr>
        <w:pStyle w:val="Pealkiri1"/>
        <w:spacing w:line="360" w:lineRule="auto"/>
        <w:ind w:left="426" w:hanging="416"/>
        <w:rPr>
          <w:b w:val="0"/>
          <w:bCs w:val="0"/>
          <w:color w:val="000000"/>
          <w:spacing w:val="-2"/>
          <w:sz w:val="24"/>
          <w:szCs w:val="24"/>
          <w:lang w:val="et-EE"/>
        </w:rPr>
      </w:pPr>
      <w:r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lastRenderedPageBreak/>
        <w:t>7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.3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ab/>
        <w:t>Töölepingu lõpetamisel kasutamata jäänud aegumata puhkuse hüvitise arvutamisel võetakse aluseks kalendripä</w:t>
      </w:r>
      <w:r w:rsidR="00DB0470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evad kahe komakoha täpsustusega.</w:t>
      </w:r>
    </w:p>
    <w:p w:rsidR="005E427A" w:rsidRPr="0004017A" w:rsidRDefault="00043754" w:rsidP="00E92BCB">
      <w:pPr>
        <w:pStyle w:val="Pealkiri1"/>
        <w:spacing w:line="360" w:lineRule="auto"/>
        <w:ind w:left="426" w:hanging="416"/>
        <w:rPr>
          <w:b w:val="0"/>
          <w:bCs w:val="0"/>
          <w:color w:val="000000"/>
          <w:spacing w:val="-2"/>
          <w:sz w:val="24"/>
          <w:szCs w:val="24"/>
          <w:lang w:val="et-EE"/>
        </w:rPr>
      </w:pPr>
      <w:r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7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.4 Töölepingu lõpetamisel väljatöötamata puhkuse eest töötasust kinnipeetava tasu arvutamisel</w:t>
      </w:r>
      <w:r w:rsidR="001A1719">
        <w:rPr>
          <w:b w:val="0"/>
          <w:bCs w:val="0"/>
          <w:color w:val="000000"/>
          <w:spacing w:val="-2"/>
          <w:sz w:val="24"/>
          <w:szCs w:val="24"/>
          <w:lang w:val="et-EE"/>
        </w:rPr>
        <w:t xml:space="preserve"> võetakse aluseks ette puhatud </w:t>
      </w:r>
      <w:r w:rsidR="005E427A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kalendripä</w:t>
      </w:r>
      <w:r w:rsidR="00DB0470" w:rsidRPr="0004017A">
        <w:rPr>
          <w:b w:val="0"/>
          <w:bCs w:val="0"/>
          <w:color w:val="000000"/>
          <w:spacing w:val="-2"/>
          <w:sz w:val="24"/>
          <w:szCs w:val="24"/>
          <w:lang w:val="et-EE"/>
        </w:rPr>
        <w:t>evad kahe komakoha täpsustusega.</w:t>
      </w:r>
    </w:p>
    <w:p w:rsidR="00823A16" w:rsidRPr="0004017A" w:rsidRDefault="00823A16" w:rsidP="00E92BCB">
      <w:pPr>
        <w:shd w:val="clear" w:color="auto" w:fill="FFFFFF"/>
        <w:spacing w:before="5" w:line="360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E23F00" w:rsidRPr="0004017A" w:rsidRDefault="002B5C39" w:rsidP="00E92BCB">
      <w:pPr>
        <w:numPr>
          <w:ilvl w:val="0"/>
          <w:numId w:val="8"/>
        </w:numPr>
        <w:shd w:val="clear" w:color="auto" w:fill="FFFFFF"/>
        <w:spacing w:before="5" w:line="360" w:lineRule="auto"/>
        <w:jc w:val="both"/>
        <w:rPr>
          <w:b/>
          <w:bCs/>
          <w:color w:val="000000"/>
          <w:spacing w:val="-2"/>
          <w:sz w:val="24"/>
          <w:szCs w:val="24"/>
        </w:rPr>
      </w:pPr>
      <w:r w:rsidRPr="0004017A">
        <w:rPr>
          <w:b/>
          <w:bCs/>
          <w:color w:val="000000"/>
          <w:spacing w:val="-2"/>
          <w:sz w:val="24"/>
          <w:szCs w:val="24"/>
        </w:rPr>
        <w:t>Töötasu</w:t>
      </w:r>
      <w:r w:rsidR="00E23F00" w:rsidRPr="0004017A">
        <w:rPr>
          <w:b/>
          <w:bCs/>
          <w:color w:val="000000"/>
          <w:spacing w:val="-2"/>
          <w:sz w:val="24"/>
          <w:szCs w:val="24"/>
        </w:rPr>
        <w:t>tingimuste muutmine</w:t>
      </w:r>
    </w:p>
    <w:p w:rsidR="00D65209" w:rsidRPr="0004017A" w:rsidRDefault="0079243D" w:rsidP="00E92BCB">
      <w:pPr>
        <w:shd w:val="clear" w:color="auto" w:fill="FFFFFF"/>
        <w:spacing w:before="5" w:line="360" w:lineRule="auto"/>
        <w:ind w:left="10"/>
        <w:jc w:val="both"/>
        <w:rPr>
          <w:bCs/>
          <w:color w:val="000000"/>
          <w:spacing w:val="-2"/>
          <w:sz w:val="24"/>
          <w:szCs w:val="24"/>
        </w:rPr>
      </w:pPr>
      <w:r w:rsidRPr="0004017A">
        <w:rPr>
          <w:bCs/>
          <w:color w:val="000000"/>
          <w:spacing w:val="-2"/>
          <w:sz w:val="24"/>
          <w:szCs w:val="24"/>
        </w:rPr>
        <w:t>8.1</w:t>
      </w:r>
      <w:r w:rsidRPr="0004017A">
        <w:rPr>
          <w:bCs/>
          <w:color w:val="000000"/>
          <w:spacing w:val="-2"/>
          <w:sz w:val="24"/>
          <w:szCs w:val="24"/>
        </w:rPr>
        <w:tab/>
      </w:r>
      <w:r w:rsidR="00E23F00" w:rsidRPr="0004017A">
        <w:rPr>
          <w:color w:val="000000"/>
          <w:spacing w:val="-2"/>
          <w:sz w:val="24"/>
          <w:szCs w:val="24"/>
        </w:rPr>
        <w:t>Töölepingus kokkulepitud palgatingimusi on lubatu</w:t>
      </w:r>
      <w:r w:rsidR="005906D5" w:rsidRPr="0004017A">
        <w:rPr>
          <w:color w:val="000000"/>
          <w:spacing w:val="-2"/>
          <w:sz w:val="24"/>
          <w:szCs w:val="24"/>
        </w:rPr>
        <w:t>d muuta vastavalt:</w:t>
      </w:r>
    </w:p>
    <w:p w:rsidR="005906D5" w:rsidRPr="0004017A" w:rsidRDefault="005906D5" w:rsidP="00E92BCB">
      <w:pPr>
        <w:shd w:val="clear" w:color="auto" w:fill="FFFFFF"/>
        <w:tabs>
          <w:tab w:val="left" w:pos="528"/>
        </w:tabs>
        <w:spacing w:before="5" w:line="360" w:lineRule="auto"/>
        <w:ind w:left="10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8.1.1</w:t>
      </w:r>
      <w:r w:rsidRPr="0004017A">
        <w:rPr>
          <w:color w:val="000000"/>
          <w:spacing w:val="-3"/>
          <w:sz w:val="24"/>
          <w:szCs w:val="24"/>
        </w:rPr>
        <w:tab/>
      </w:r>
      <w:r w:rsidRPr="0004017A">
        <w:rPr>
          <w:color w:val="000000"/>
          <w:spacing w:val="-3"/>
          <w:sz w:val="24"/>
          <w:szCs w:val="24"/>
        </w:rPr>
        <w:tab/>
        <w:t>p</w:t>
      </w:r>
      <w:r w:rsidR="00E23F00" w:rsidRPr="0004017A">
        <w:rPr>
          <w:color w:val="000000"/>
          <w:spacing w:val="-3"/>
          <w:sz w:val="24"/>
          <w:szCs w:val="24"/>
        </w:rPr>
        <w:t>alka korraldavate seaduste, valitsuse määrus</w:t>
      </w:r>
      <w:r w:rsidRPr="0004017A">
        <w:rPr>
          <w:color w:val="000000"/>
          <w:spacing w:val="-3"/>
          <w:sz w:val="24"/>
          <w:szCs w:val="24"/>
        </w:rPr>
        <w:t>te või töölepingu muutumisel</w:t>
      </w:r>
      <w:r w:rsidR="00E23F00" w:rsidRPr="0004017A">
        <w:rPr>
          <w:color w:val="000000"/>
          <w:spacing w:val="-3"/>
          <w:sz w:val="24"/>
          <w:szCs w:val="24"/>
        </w:rPr>
        <w:t xml:space="preserve"> hiljemalt ühe </w:t>
      </w:r>
    </w:p>
    <w:p w:rsidR="00E23F00" w:rsidRPr="0004017A" w:rsidRDefault="005906D5" w:rsidP="00E92BCB">
      <w:pPr>
        <w:shd w:val="clear" w:color="auto" w:fill="FFFFFF"/>
        <w:tabs>
          <w:tab w:val="left" w:pos="528"/>
        </w:tabs>
        <w:spacing w:before="5" w:line="360" w:lineRule="auto"/>
        <w:ind w:left="10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Pr="0004017A">
        <w:rPr>
          <w:color w:val="000000"/>
          <w:spacing w:val="-3"/>
          <w:sz w:val="24"/>
          <w:szCs w:val="24"/>
        </w:rPr>
        <w:tab/>
      </w:r>
      <w:r w:rsidR="00E23F00" w:rsidRPr="0004017A">
        <w:rPr>
          <w:color w:val="000000"/>
          <w:spacing w:val="-3"/>
          <w:sz w:val="24"/>
          <w:szCs w:val="24"/>
        </w:rPr>
        <w:t>kuu möödumisel, kohaldades</w:t>
      </w:r>
      <w:r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neid</w:t>
      </w:r>
      <w:r w:rsidR="002A4BE8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õigusaktis kehtima hakkamise päevast</w:t>
      </w:r>
      <w:r w:rsidRPr="0004017A">
        <w:rPr>
          <w:color w:val="000000"/>
          <w:spacing w:val="-3"/>
          <w:sz w:val="24"/>
          <w:szCs w:val="24"/>
        </w:rPr>
        <w:t>;</w:t>
      </w:r>
    </w:p>
    <w:p w:rsidR="00093CAA" w:rsidRPr="0004017A" w:rsidRDefault="005906D5" w:rsidP="00E92BCB">
      <w:pPr>
        <w:shd w:val="clear" w:color="auto" w:fill="FFFFFF"/>
        <w:tabs>
          <w:tab w:val="left" w:pos="528"/>
        </w:tabs>
        <w:spacing w:before="5"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8.1.2</w:t>
      </w:r>
      <w:r w:rsidRPr="0004017A">
        <w:rPr>
          <w:color w:val="000000"/>
          <w:spacing w:val="-3"/>
          <w:sz w:val="24"/>
          <w:szCs w:val="24"/>
        </w:rPr>
        <w:tab/>
      </w:r>
      <w:r w:rsidRPr="0004017A">
        <w:rPr>
          <w:color w:val="000000"/>
          <w:spacing w:val="-3"/>
          <w:sz w:val="24"/>
          <w:szCs w:val="24"/>
        </w:rPr>
        <w:tab/>
        <w:t>h</w:t>
      </w:r>
      <w:r w:rsidR="00BD6C4E" w:rsidRPr="0004017A">
        <w:rPr>
          <w:color w:val="000000"/>
          <w:spacing w:val="-3"/>
          <w:sz w:val="24"/>
          <w:szCs w:val="24"/>
        </w:rPr>
        <w:t>uvikooli</w:t>
      </w:r>
      <w:r w:rsidR="00E23F00" w:rsidRPr="0004017A">
        <w:rPr>
          <w:color w:val="000000"/>
          <w:spacing w:val="-3"/>
          <w:sz w:val="24"/>
          <w:szCs w:val="24"/>
        </w:rPr>
        <w:t xml:space="preserve"> atesteerimiskomisjoni otsusele</w:t>
      </w:r>
      <w:r w:rsidR="00102AAA" w:rsidRPr="0004017A">
        <w:rPr>
          <w:color w:val="000000"/>
          <w:spacing w:val="-3"/>
          <w:sz w:val="24"/>
          <w:szCs w:val="24"/>
        </w:rPr>
        <w:t>.</w:t>
      </w:r>
      <w:r w:rsidR="00E23F00" w:rsidRPr="0004017A">
        <w:rPr>
          <w:color w:val="000000"/>
          <w:spacing w:val="-3"/>
          <w:sz w:val="24"/>
          <w:szCs w:val="24"/>
        </w:rPr>
        <w:t xml:space="preserve"> </w:t>
      </w:r>
      <w:r w:rsidR="00ED604B" w:rsidRPr="0004017A">
        <w:rPr>
          <w:color w:val="000000"/>
          <w:spacing w:val="-3"/>
          <w:sz w:val="24"/>
          <w:szCs w:val="24"/>
        </w:rPr>
        <w:t xml:space="preserve"> </w:t>
      </w:r>
      <w:r w:rsidR="00665708" w:rsidRPr="0004017A">
        <w:rPr>
          <w:color w:val="000000"/>
          <w:spacing w:val="-3"/>
          <w:sz w:val="24"/>
          <w:szCs w:val="24"/>
        </w:rPr>
        <w:t xml:space="preserve"> </w:t>
      </w:r>
    </w:p>
    <w:p w:rsidR="00781BE3" w:rsidRPr="0004017A" w:rsidRDefault="00781BE3" w:rsidP="00E92BCB">
      <w:pPr>
        <w:shd w:val="clear" w:color="auto" w:fill="FFFFFF"/>
        <w:tabs>
          <w:tab w:val="left" w:pos="528"/>
        </w:tabs>
        <w:spacing w:before="278" w:line="360" w:lineRule="auto"/>
        <w:jc w:val="both"/>
        <w:rPr>
          <w:b/>
          <w:bCs/>
          <w:color w:val="000000"/>
          <w:spacing w:val="-3"/>
          <w:sz w:val="24"/>
          <w:szCs w:val="24"/>
        </w:rPr>
      </w:pPr>
      <w:r w:rsidRPr="0004017A">
        <w:rPr>
          <w:b/>
          <w:bCs/>
          <w:color w:val="000000"/>
          <w:spacing w:val="-9"/>
          <w:sz w:val="24"/>
          <w:szCs w:val="24"/>
        </w:rPr>
        <w:t>9</w:t>
      </w:r>
      <w:r w:rsidR="00E23F00" w:rsidRPr="0004017A">
        <w:rPr>
          <w:b/>
          <w:bCs/>
          <w:color w:val="000000"/>
          <w:spacing w:val="-9"/>
          <w:sz w:val="24"/>
          <w:szCs w:val="24"/>
        </w:rPr>
        <w:t>.</w:t>
      </w:r>
      <w:r w:rsidR="00E23F00" w:rsidRPr="0004017A">
        <w:rPr>
          <w:b/>
          <w:bCs/>
          <w:color w:val="000000"/>
          <w:sz w:val="24"/>
          <w:szCs w:val="24"/>
        </w:rPr>
        <w:tab/>
      </w:r>
      <w:r w:rsidR="00102AAA" w:rsidRPr="0004017A">
        <w:rPr>
          <w:b/>
          <w:bCs/>
          <w:color w:val="000000"/>
          <w:spacing w:val="-3"/>
          <w:sz w:val="24"/>
          <w:szCs w:val="24"/>
        </w:rPr>
        <w:t>Töötasu maksmise aeg, koht ja viis.</w:t>
      </w:r>
    </w:p>
    <w:p w:rsidR="00ED604B" w:rsidRPr="0004017A" w:rsidRDefault="00781BE3" w:rsidP="00E92BCB">
      <w:pPr>
        <w:shd w:val="clear" w:color="auto" w:fill="FFFFFF"/>
        <w:tabs>
          <w:tab w:val="left" w:pos="533"/>
          <w:tab w:val="num" w:pos="928"/>
        </w:tabs>
        <w:spacing w:line="360" w:lineRule="auto"/>
        <w:rPr>
          <w:color w:val="000000"/>
          <w:spacing w:val="-2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9</w:t>
      </w:r>
      <w:r w:rsidR="00153DEB" w:rsidRPr="0004017A">
        <w:rPr>
          <w:color w:val="000000"/>
          <w:spacing w:val="-3"/>
          <w:sz w:val="24"/>
          <w:szCs w:val="24"/>
        </w:rPr>
        <w:t>.1</w:t>
      </w:r>
      <w:r w:rsidR="00F105EC" w:rsidRPr="0004017A">
        <w:rPr>
          <w:color w:val="000000"/>
          <w:spacing w:val="-3"/>
          <w:sz w:val="24"/>
          <w:szCs w:val="24"/>
        </w:rPr>
        <w:t xml:space="preserve"> </w:t>
      </w:r>
      <w:r w:rsidR="00ED604B" w:rsidRPr="0004017A">
        <w:rPr>
          <w:color w:val="000000"/>
          <w:spacing w:val="-3"/>
          <w:sz w:val="24"/>
          <w:szCs w:val="24"/>
        </w:rPr>
        <w:t xml:space="preserve"> </w:t>
      </w:r>
      <w:r w:rsidR="00F105EC" w:rsidRPr="0004017A">
        <w:rPr>
          <w:color w:val="000000"/>
          <w:spacing w:val="-3"/>
          <w:sz w:val="24"/>
          <w:szCs w:val="24"/>
        </w:rPr>
        <w:t>T</w:t>
      </w:r>
      <w:r w:rsidR="00102AAA" w:rsidRPr="0004017A">
        <w:rPr>
          <w:color w:val="000000"/>
          <w:spacing w:val="-3"/>
          <w:sz w:val="24"/>
          <w:szCs w:val="24"/>
        </w:rPr>
        <w:t>öötasu</w:t>
      </w:r>
      <w:r w:rsidR="00E23F00" w:rsidRPr="0004017A">
        <w:rPr>
          <w:color w:val="000000"/>
          <w:spacing w:val="-3"/>
          <w:sz w:val="24"/>
          <w:szCs w:val="24"/>
        </w:rPr>
        <w:t xml:space="preserve"> makstakse 1 kord kuus töötatud kuule järgneva kuu </w:t>
      </w:r>
      <w:r w:rsidR="00484780" w:rsidRPr="0004017A">
        <w:rPr>
          <w:color w:val="000000"/>
          <w:spacing w:val="-3"/>
          <w:sz w:val="24"/>
          <w:szCs w:val="24"/>
        </w:rPr>
        <w:t>5</w:t>
      </w:r>
      <w:r w:rsidR="00E23F00" w:rsidRPr="0004017A">
        <w:rPr>
          <w:color w:val="000000"/>
          <w:spacing w:val="-3"/>
          <w:sz w:val="24"/>
          <w:szCs w:val="24"/>
        </w:rPr>
        <w:t>.kuupäevaks ülekandega</w:t>
      </w:r>
      <w:r w:rsidR="00EE1B9E">
        <w:rPr>
          <w:color w:val="000000"/>
          <w:spacing w:val="-21"/>
          <w:sz w:val="24"/>
          <w:szCs w:val="24"/>
        </w:rPr>
        <w:t xml:space="preserve"> </w:t>
      </w:r>
      <w:r w:rsidR="00E92BCB">
        <w:rPr>
          <w:color w:val="000000"/>
          <w:spacing w:val="-21"/>
          <w:sz w:val="24"/>
          <w:szCs w:val="24"/>
        </w:rPr>
        <w:t xml:space="preserve">    </w:t>
      </w:r>
      <w:r w:rsidR="00E23F00" w:rsidRPr="0004017A">
        <w:rPr>
          <w:color w:val="000000"/>
          <w:spacing w:val="-3"/>
          <w:sz w:val="24"/>
          <w:szCs w:val="24"/>
        </w:rPr>
        <w:t>t</w:t>
      </w:r>
      <w:r w:rsidR="00153DEB" w:rsidRPr="0004017A">
        <w:rPr>
          <w:color w:val="000000"/>
          <w:spacing w:val="-3"/>
          <w:sz w:val="24"/>
          <w:szCs w:val="24"/>
        </w:rPr>
        <w:t>ö</w:t>
      </w:r>
      <w:r w:rsidR="00E23F00" w:rsidRPr="0004017A">
        <w:rPr>
          <w:color w:val="000000"/>
          <w:spacing w:val="-3"/>
          <w:sz w:val="24"/>
          <w:szCs w:val="24"/>
        </w:rPr>
        <w:t>ötaja</w:t>
      </w:r>
      <w:r w:rsidR="002A4BE8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poolt näidatud pangakontole</w:t>
      </w:r>
      <w:r w:rsidRPr="0004017A">
        <w:rPr>
          <w:color w:val="000000"/>
          <w:spacing w:val="-3"/>
          <w:sz w:val="24"/>
          <w:szCs w:val="24"/>
        </w:rPr>
        <w:t>;</w:t>
      </w:r>
    </w:p>
    <w:p w:rsidR="00153DEB" w:rsidRPr="0004017A" w:rsidRDefault="00781BE3" w:rsidP="00E92BCB">
      <w:pPr>
        <w:shd w:val="clear" w:color="auto" w:fill="FFFFFF"/>
        <w:tabs>
          <w:tab w:val="left" w:pos="533"/>
        </w:tabs>
        <w:spacing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21"/>
          <w:sz w:val="24"/>
          <w:szCs w:val="24"/>
        </w:rPr>
        <w:t>9</w:t>
      </w:r>
      <w:r w:rsidR="00153DEB" w:rsidRPr="0004017A">
        <w:rPr>
          <w:color w:val="000000"/>
          <w:spacing w:val="-21"/>
          <w:sz w:val="24"/>
          <w:szCs w:val="24"/>
        </w:rPr>
        <w:t>.2</w:t>
      </w:r>
      <w:r w:rsidR="00ED604B" w:rsidRPr="0004017A">
        <w:rPr>
          <w:color w:val="000000"/>
          <w:spacing w:val="-21"/>
          <w:sz w:val="24"/>
          <w:szCs w:val="24"/>
        </w:rPr>
        <w:t xml:space="preserve">    </w:t>
      </w:r>
      <w:r w:rsidR="00652A53" w:rsidRPr="0004017A">
        <w:rPr>
          <w:color w:val="000000"/>
          <w:spacing w:val="-21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Kui palgapäev langeb puhkepäevale, on tööandja kohus</w:t>
      </w:r>
      <w:r w:rsidR="0054564E" w:rsidRPr="0004017A">
        <w:rPr>
          <w:color w:val="000000"/>
          <w:spacing w:val="-3"/>
          <w:sz w:val="24"/>
          <w:szCs w:val="24"/>
        </w:rPr>
        <w:t>tatud töötajale töötasu</w:t>
      </w:r>
      <w:r w:rsidR="00A30247" w:rsidRPr="0004017A">
        <w:rPr>
          <w:color w:val="000000"/>
          <w:spacing w:val="-3"/>
          <w:sz w:val="24"/>
          <w:szCs w:val="24"/>
        </w:rPr>
        <w:t xml:space="preserve"> üle kandma</w:t>
      </w:r>
    </w:p>
    <w:p w:rsidR="001C2682" w:rsidRPr="0004017A" w:rsidRDefault="00153DEB" w:rsidP="00E92BCB">
      <w:pPr>
        <w:shd w:val="clear" w:color="auto" w:fill="FFFFFF"/>
        <w:tabs>
          <w:tab w:val="left" w:pos="533"/>
        </w:tabs>
        <w:spacing w:line="360" w:lineRule="auto"/>
        <w:rPr>
          <w:color w:val="000000"/>
          <w:spacing w:val="-2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       </w:t>
      </w:r>
      <w:r w:rsidR="00652A53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töötaja pangakontole puhkepäevale eelneval tööpäeval</w:t>
      </w:r>
      <w:r w:rsidR="00102AAA" w:rsidRPr="0004017A">
        <w:rPr>
          <w:color w:val="000000"/>
          <w:spacing w:val="-3"/>
          <w:sz w:val="24"/>
          <w:szCs w:val="24"/>
        </w:rPr>
        <w:t>;</w:t>
      </w:r>
    </w:p>
    <w:p w:rsidR="001C2682" w:rsidRPr="0004017A" w:rsidRDefault="00781BE3" w:rsidP="00E92BCB">
      <w:pPr>
        <w:shd w:val="clear" w:color="auto" w:fill="FFFFFF"/>
        <w:tabs>
          <w:tab w:val="left" w:pos="533"/>
        </w:tabs>
        <w:spacing w:line="360" w:lineRule="auto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21"/>
          <w:sz w:val="24"/>
          <w:szCs w:val="24"/>
        </w:rPr>
        <w:t>9</w:t>
      </w:r>
      <w:r w:rsidR="001C2682" w:rsidRPr="0004017A">
        <w:rPr>
          <w:color w:val="000000"/>
          <w:spacing w:val="-21"/>
          <w:sz w:val="24"/>
          <w:szCs w:val="24"/>
        </w:rPr>
        <w:t>.3</w:t>
      </w:r>
      <w:r w:rsidR="00E23DA8">
        <w:rPr>
          <w:color w:val="000000"/>
          <w:spacing w:val="-21"/>
          <w:sz w:val="24"/>
          <w:szCs w:val="24"/>
        </w:rPr>
        <w:t xml:space="preserve">   </w:t>
      </w:r>
      <w:r w:rsidR="00102AAA" w:rsidRPr="0004017A">
        <w:rPr>
          <w:color w:val="000000"/>
          <w:spacing w:val="-3"/>
          <w:sz w:val="24"/>
          <w:szCs w:val="24"/>
        </w:rPr>
        <w:t>Töötaja töötasu</w:t>
      </w:r>
      <w:r w:rsidR="00E23F00" w:rsidRPr="0004017A">
        <w:rPr>
          <w:color w:val="000000"/>
          <w:spacing w:val="-3"/>
          <w:sz w:val="24"/>
          <w:szCs w:val="24"/>
        </w:rPr>
        <w:t xml:space="preserve"> pangakontole ülekandmisega v</w:t>
      </w:r>
      <w:r w:rsidR="00EE1B9E">
        <w:rPr>
          <w:color w:val="000000"/>
          <w:spacing w:val="-3"/>
          <w:sz w:val="24"/>
          <w:szCs w:val="24"/>
        </w:rPr>
        <w:t>iivitamise eest maksab tööandja</w:t>
      </w:r>
      <w:r w:rsidR="00CE5E91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 xml:space="preserve">töötajale </w:t>
      </w:r>
    </w:p>
    <w:p w:rsidR="00E23F00" w:rsidRPr="0004017A" w:rsidRDefault="001C2682" w:rsidP="00E92BCB">
      <w:pPr>
        <w:shd w:val="clear" w:color="auto" w:fill="FFFFFF"/>
        <w:tabs>
          <w:tab w:val="left" w:pos="533"/>
        </w:tabs>
        <w:spacing w:line="360" w:lineRule="auto"/>
        <w:rPr>
          <w:color w:val="000000"/>
          <w:spacing w:val="-2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="00E23F00" w:rsidRPr="0004017A">
        <w:rPr>
          <w:color w:val="000000"/>
          <w:spacing w:val="-3"/>
          <w:sz w:val="24"/>
          <w:szCs w:val="24"/>
        </w:rPr>
        <w:t>iga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2"/>
          <w:sz w:val="24"/>
          <w:szCs w:val="24"/>
        </w:rPr>
        <w:t>viivitatud päeva eest viivist 0,5</w:t>
      </w:r>
      <w:r w:rsidR="0004671D" w:rsidRPr="0004017A">
        <w:rPr>
          <w:color w:val="000000"/>
          <w:spacing w:val="-2"/>
          <w:sz w:val="24"/>
          <w:szCs w:val="24"/>
        </w:rPr>
        <w:t>% ülekandmisele kuulunud töötasust</w:t>
      </w:r>
      <w:r w:rsidR="00E23F00" w:rsidRPr="0004017A">
        <w:rPr>
          <w:color w:val="000000"/>
          <w:spacing w:val="-2"/>
          <w:sz w:val="24"/>
          <w:szCs w:val="24"/>
        </w:rPr>
        <w:t>.</w:t>
      </w:r>
    </w:p>
    <w:p w:rsidR="00E23F00" w:rsidRPr="0004017A" w:rsidRDefault="00781BE3" w:rsidP="00E92BCB">
      <w:pPr>
        <w:shd w:val="clear" w:color="auto" w:fill="FFFFFF"/>
        <w:tabs>
          <w:tab w:val="left" w:pos="528"/>
        </w:tabs>
        <w:spacing w:before="278" w:line="360" w:lineRule="auto"/>
        <w:jc w:val="both"/>
      </w:pPr>
      <w:r w:rsidRPr="0004017A">
        <w:rPr>
          <w:b/>
          <w:bCs/>
          <w:color w:val="000000"/>
          <w:spacing w:val="-3"/>
          <w:sz w:val="24"/>
          <w:szCs w:val="24"/>
        </w:rPr>
        <w:t>10</w:t>
      </w:r>
      <w:r w:rsidR="00054A25" w:rsidRPr="0004017A">
        <w:rPr>
          <w:b/>
          <w:bCs/>
          <w:color w:val="000000"/>
          <w:spacing w:val="-3"/>
          <w:sz w:val="24"/>
          <w:szCs w:val="24"/>
        </w:rPr>
        <w:t>.</w:t>
      </w:r>
      <w:r w:rsidR="00153DEB" w:rsidRPr="0004017A"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E23F00" w:rsidRPr="0004017A">
        <w:rPr>
          <w:b/>
          <w:bCs/>
          <w:color w:val="000000"/>
          <w:spacing w:val="-3"/>
          <w:sz w:val="24"/>
          <w:szCs w:val="24"/>
        </w:rPr>
        <w:t>Töötajale ekslikult väljamakstud summade tagasi</w:t>
      </w:r>
      <w:r w:rsidR="0030439C">
        <w:rPr>
          <w:b/>
          <w:bCs/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b/>
          <w:bCs/>
          <w:color w:val="000000"/>
          <w:spacing w:val="-3"/>
          <w:sz w:val="24"/>
          <w:szCs w:val="24"/>
        </w:rPr>
        <w:t>-/juurdenõudmine</w:t>
      </w:r>
    </w:p>
    <w:p w:rsidR="00153DEB" w:rsidRPr="0004017A" w:rsidRDefault="00781BE3" w:rsidP="00E92BCB">
      <w:pPr>
        <w:shd w:val="clear" w:color="auto" w:fill="FFFFFF"/>
        <w:tabs>
          <w:tab w:val="left" w:pos="528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10</w:t>
      </w:r>
      <w:r w:rsidR="00153DEB" w:rsidRPr="0004017A">
        <w:rPr>
          <w:color w:val="000000"/>
          <w:spacing w:val="-3"/>
          <w:sz w:val="24"/>
          <w:szCs w:val="24"/>
        </w:rPr>
        <w:t>.1</w:t>
      </w:r>
      <w:r w:rsidRPr="0004017A">
        <w:rPr>
          <w:color w:val="000000"/>
          <w:spacing w:val="-3"/>
          <w:sz w:val="24"/>
          <w:szCs w:val="24"/>
        </w:rPr>
        <w:tab/>
      </w:r>
      <w:r w:rsidR="000E4794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>Kui tööandja on töötajale arvestus</w:t>
      </w:r>
      <w:r w:rsidR="00054A25" w:rsidRPr="0004017A">
        <w:rPr>
          <w:color w:val="000000"/>
          <w:spacing w:val="-3"/>
          <w:sz w:val="24"/>
          <w:szCs w:val="24"/>
        </w:rPr>
        <w:t xml:space="preserve">vea tõttu maksnud töötasu </w:t>
      </w:r>
      <w:r w:rsidR="00E23F00" w:rsidRPr="0004017A">
        <w:rPr>
          <w:color w:val="000000"/>
          <w:spacing w:val="-3"/>
          <w:sz w:val="24"/>
          <w:szCs w:val="24"/>
        </w:rPr>
        <w:t xml:space="preserve">või hüvitust ettenähtust </w:t>
      </w:r>
      <w:r w:rsidR="000E4794" w:rsidRPr="0004017A">
        <w:rPr>
          <w:color w:val="000000"/>
          <w:spacing w:val="-3"/>
          <w:sz w:val="24"/>
          <w:szCs w:val="24"/>
        </w:rPr>
        <w:t xml:space="preserve"> </w:t>
      </w:r>
      <w:r w:rsidR="00153DEB" w:rsidRPr="0004017A">
        <w:rPr>
          <w:color w:val="000000"/>
          <w:spacing w:val="-3"/>
          <w:sz w:val="24"/>
          <w:szCs w:val="24"/>
        </w:rPr>
        <w:t xml:space="preserve"> </w:t>
      </w:r>
    </w:p>
    <w:p w:rsidR="00153DEB" w:rsidRPr="0004017A" w:rsidRDefault="00054A25" w:rsidP="00E92BCB">
      <w:pPr>
        <w:shd w:val="clear" w:color="auto" w:fill="FFFFFF"/>
        <w:tabs>
          <w:tab w:val="left" w:pos="528"/>
        </w:tabs>
        <w:spacing w:line="360" w:lineRule="auto"/>
        <w:ind w:left="528"/>
        <w:jc w:val="both"/>
        <w:rPr>
          <w:color w:val="000000"/>
          <w:spacing w:val="-18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rohkem, on tööandjal</w:t>
      </w:r>
      <w:r w:rsidR="00E23F00" w:rsidRPr="0004017A">
        <w:rPr>
          <w:color w:val="000000"/>
          <w:spacing w:val="-2"/>
          <w:sz w:val="24"/>
          <w:szCs w:val="24"/>
        </w:rPr>
        <w:t xml:space="preserve"> õigus rohkem makstud summad töötajalt kinni pidada kolme kuu jooksul, </w:t>
      </w:r>
      <w:r w:rsidR="00153DEB" w:rsidRPr="0004017A">
        <w:rPr>
          <w:color w:val="000000"/>
          <w:spacing w:val="-2"/>
          <w:sz w:val="24"/>
          <w:szCs w:val="24"/>
        </w:rPr>
        <w:t>a</w:t>
      </w:r>
      <w:r w:rsidR="00E23F00" w:rsidRPr="0004017A">
        <w:rPr>
          <w:color w:val="000000"/>
          <w:spacing w:val="-2"/>
          <w:sz w:val="24"/>
          <w:szCs w:val="24"/>
        </w:rPr>
        <w:t>rvates selle</w:t>
      </w:r>
      <w:r w:rsidR="002A1A3C" w:rsidRPr="0004017A">
        <w:rPr>
          <w:color w:val="000000"/>
          <w:spacing w:val="-2"/>
          <w:sz w:val="24"/>
          <w:szCs w:val="24"/>
        </w:rPr>
        <w:t xml:space="preserve"> </w:t>
      </w:r>
      <w:r w:rsidR="00E23F00" w:rsidRPr="0004017A">
        <w:rPr>
          <w:color w:val="000000"/>
          <w:spacing w:val="-2"/>
          <w:sz w:val="24"/>
          <w:szCs w:val="24"/>
        </w:rPr>
        <w:t>töötaja pangakontole ülekandmis</w:t>
      </w:r>
      <w:r w:rsidR="0040084A" w:rsidRPr="0004017A">
        <w:rPr>
          <w:color w:val="000000"/>
          <w:spacing w:val="-2"/>
          <w:sz w:val="24"/>
          <w:szCs w:val="24"/>
        </w:rPr>
        <w:t xml:space="preserve">e päevast, </w:t>
      </w:r>
      <w:hyperlink r:id="rId7" w:history="1">
        <w:r w:rsidR="0040084A" w:rsidRPr="00FE2A74">
          <w:rPr>
            <w:rStyle w:val="Hperlink"/>
            <w:spacing w:val="-2"/>
            <w:sz w:val="24"/>
            <w:szCs w:val="24"/>
          </w:rPr>
          <w:t>kui tööta</w:t>
        </w:r>
        <w:r w:rsidR="0040084A" w:rsidRPr="00FE2A74">
          <w:rPr>
            <w:rStyle w:val="Hperlink"/>
            <w:spacing w:val="-2"/>
            <w:sz w:val="24"/>
            <w:szCs w:val="24"/>
          </w:rPr>
          <w:t>j</w:t>
        </w:r>
        <w:r w:rsidR="0040084A" w:rsidRPr="00FE2A74">
          <w:rPr>
            <w:rStyle w:val="Hperlink"/>
            <w:spacing w:val="-2"/>
            <w:sz w:val="24"/>
            <w:szCs w:val="24"/>
          </w:rPr>
          <w:t xml:space="preserve">a ei </w:t>
        </w:r>
        <w:r w:rsidR="00FE2A74" w:rsidRPr="00FE2A74">
          <w:rPr>
            <w:rStyle w:val="Hperlink"/>
            <w:spacing w:val="-2"/>
            <w:sz w:val="24"/>
            <w:szCs w:val="24"/>
          </w:rPr>
          <w:t>esita vaiet</w:t>
        </w:r>
      </w:hyperlink>
      <w:r w:rsidR="00E23F00" w:rsidRPr="0004017A">
        <w:rPr>
          <w:color w:val="000000"/>
          <w:spacing w:val="-2"/>
          <w:sz w:val="24"/>
          <w:szCs w:val="24"/>
        </w:rPr>
        <w:t xml:space="preserve"> selle </w:t>
      </w:r>
      <w:r w:rsidR="0040084A" w:rsidRPr="0004017A">
        <w:rPr>
          <w:color w:val="000000"/>
          <w:spacing w:val="-2"/>
          <w:sz w:val="24"/>
          <w:szCs w:val="24"/>
        </w:rPr>
        <w:t xml:space="preserve">kinnipidamise aluse või </w:t>
      </w:r>
      <w:r w:rsidR="0040084A" w:rsidRPr="0004017A">
        <w:rPr>
          <w:color w:val="000000"/>
          <w:spacing w:val="-4"/>
          <w:sz w:val="24"/>
          <w:szCs w:val="24"/>
        </w:rPr>
        <w:t>suuruse kohta:</w:t>
      </w:r>
    </w:p>
    <w:p w:rsidR="00781BE3" w:rsidRPr="0004017A" w:rsidRDefault="00781BE3" w:rsidP="00E92BCB">
      <w:pPr>
        <w:shd w:val="clear" w:color="auto" w:fill="FFFFFF"/>
        <w:tabs>
          <w:tab w:val="left" w:pos="528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 xml:space="preserve">10.2  </w:t>
      </w:r>
      <w:r w:rsidR="00E23F00" w:rsidRPr="0004017A">
        <w:rPr>
          <w:color w:val="000000"/>
          <w:spacing w:val="-2"/>
          <w:sz w:val="24"/>
          <w:szCs w:val="24"/>
        </w:rPr>
        <w:t>Muudel põhjustel töötajale ekslikult makstud või tema pangakontole ülekant</w:t>
      </w:r>
      <w:r w:rsidRPr="0004017A">
        <w:rPr>
          <w:color w:val="000000"/>
          <w:spacing w:val="-2"/>
          <w:sz w:val="24"/>
          <w:szCs w:val="24"/>
        </w:rPr>
        <w:t>ud</w:t>
      </w:r>
    </w:p>
    <w:p w:rsidR="00781BE3" w:rsidRPr="0004017A" w:rsidRDefault="00781BE3" w:rsidP="00E92BCB">
      <w:pPr>
        <w:shd w:val="clear" w:color="auto" w:fill="FFFFFF"/>
        <w:tabs>
          <w:tab w:val="left" w:pos="528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2"/>
          <w:sz w:val="24"/>
          <w:szCs w:val="24"/>
        </w:rPr>
        <w:tab/>
      </w:r>
      <w:r w:rsidR="00E23F00" w:rsidRPr="0004017A">
        <w:rPr>
          <w:color w:val="000000"/>
          <w:spacing w:val="-2"/>
          <w:sz w:val="24"/>
          <w:szCs w:val="24"/>
        </w:rPr>
        <w:t>summad</w:t>
      </w:r>
      <w:r w:rsidR="00153DEB" w:rsidRPr="0004017A">
        <w:rPr>
          <w:color w:val="000000"/>
          <w:spacing w:val="-2"/>
          <w:sz w:val="24"/>
          <w:szCs w:val="24"/>
        </w:rPr>
        <w:t xml:space="preserve"> </w:t>
      </w:r>
      <w:r w:rsidR="00E23F00" w:rsidRPr="0004017A">
        <w:rPr>
          <w:color w:val="000000"/>
          <w:spacing w:val="-3"/>
          <w:sz w:val="24"/>
          <w:szCs w:val="24"/>
        </w:rPr>
        <w:t xml:space="preserve">tagasinõudmisele ei kuulu, välja arvatud juhul, kui maksmise aluseks olid töötaja </w:t>
      </w:r>
    </w:p>
    <w:p w:rsidR="00E23F00" w:rsidRPr="0004017A" w:rsidRDefault="00781BE3" w:rsidP="00E92BCB">
      <w:pPr>
        <w:shd w:val="clear" w:color="auto" w:fill="FFFFFF"/>
        <w:tabs>
          <w:tab w:val="left" w:pos="528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ab/>
      </w:r>
      <w:r w:rsidR="00E23F00" w:rsidRPr="0004017A">
        <w:rPr>
          <w:color w:val="000000"/>
          <w:spacing w:val="-3"/>
          <w:sz w:val="24"/>
          <w:szCs w:val="24"/>
        </w:rPr>
        <w:t xml:space="preserve">poolt </w:t>
      </w:r>
      <w:r w:rsidR="00014BDC" w:rsidRPr="0004017A">
        <w:rPr>
          <w:color w:val="000000"/>
          <w:spacing w:val="-3"/>
          <w:sz w:val="24"/>
          <w:szCs w:val="24"/>
        </w:rPr>
        <w:t>teadlikult</w:t>
      </w:r>
      <w:r w:rsidR="002A1A3C" w:rsidRPr="0004017A">
        <w:rPr>
          <w:color w:val="000000"/>
          <w:spacing w:val="-3"/>
          <w:sz w:val="24"/>
          <w:szCs w:val="24"/>
        </w:rPr>
        <w:t xml:space="preserve"> </w:t>
      </w:r>
      <w:r w:rsidR="00E23F00" w:rsidRPr="0004017A">
        <w:rPr>
          <w:color w:val="000000"/>
          <w:spacing w:val="-2"/>
          <w:sz w:val="24"/>
          <w:szCs w:val="24"/>
        </w:rPr>
        <w:t>esitatud valeandmed või võltsitud dokumendid</w:t>
      </w:r>
      <w:r w:rsidR="00102AAA" w:rsidRPr="0004017A">
        <w:rPr>
          <w:color w:val="000000"/>
          <w:spacing w:val="-2"/>
          <w:sz w:val="24"/>
          <w:szCs w:val="24"/>
        </w:rPr>
        <w:t>;</w:t>
      </w:r>
    </w:p>
    <w:p w:rsidR="002E55EE" w:rsidRPr="0004017A" w:rsidRDefault="00781BE3" w:rsidP="00E92BCB">
      <w:pPr>
        <w:shd w:val="clear" w:color="auto" w:fill="FFFFFF"/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>10.3</w:t>
      </w:r>
      <w:r w:rsidR="00652A53" w:rsidRPr="0004017A">
        <w:rPr>
          <w:color w:val="000000"/>
          <w:spacing w:val="-3"/>
          <w:sz w:val="24"/>
          <w:szCs w:val="24"/>
        </w:rPr>
        <w:t xml:space="preserve"> </w:t>
      </w:r>
      <w:r w:rsidR="002E55EE" w:rsidRPr="0004017A">
        <w:rPr>
          <w:color w:val="000000"/>
          <w:spacing w:val="-3"/>
          <w:sz w:val="24"/>
          <w:szCs w:val="24"/>
        </w:rPr>
        <w:t xml:space="preserve"> </w:t>
      </w:r>
      <w:r w:rsidR="00084782" w:rsidRPr="0004017A">
        <w:rPr>
          <w:color w:val="000000"/>
          <w:spacing w:val="-3"/>
          <w:sz w:val="24"/>
          <w:szCs w:val="24"/>
        </w:rPr>
        <w:t>K</w:t>
      </w:r>
      <w:r w:rsidR="00E23F00" w:rsidRPr="0004017A">
        <w:rPr>
          <w:color w:val="000000"/>
          <w:spacing w:val="-3"/>
          <w:sz w:val="24"/>
          <w:szCs w:val="24"/>
        </w:rPr>
        <w:t>ui töötaja</w:t>
      </w:r>
      <w:r w:rsidR="00054A25" w:rsidRPr="0004017A">
        <w:rPr>
          <w:color w:val="000000"/>
          <w:spacing w:val="-3"/>
          <w:sz w:val="24"/>
          <w:szCs w:val="24"/>
        </w:rPr>
        <w:t>le ei ole töötasu</w:t>
      </w:r>
      <w:r w:rsidR="00E23F00" w:rsidRPr="0004017A">
        <w:rPr>
          <w:color w:val="000000"/>
          <w:spacing w:val="-3"/>
          <w:sz w:val="24"/>
          <w:szCs w:val="24"/>
        </w:rPr>
        <w:t xml:space="preserve"> või hüvitist arvestatud või on neid arvestatud vähem, on </w:t>
      </w:r>
    </w:p>
    <w:p w:rsidR="00E23F00" w:rsidRDefault="00E23F00" w:rsidP="00041D34">
      <w:pPr>
        <w:shd w:val="clear" w:color="auto" w:fill="FFFFFF"/>
        <w:spacing w:line="360" w:lineRule="auto"/>
        <w:ind w:left="550"/>
        <w:jc w:val="both"/>
        <w:rPr>
          <w:color w:val="000000"/>
          <w:spacing w:val="-2"/>
          <w:sz w:val="24"/>
          <w:szCs w:val="24"/>
        </w:rPr>
      </w:pPr>
      <w:r w:rsidRPr="0004017A">
        <w:rPr>
          <w:color w:val="000000"/>
          <w:spacing w:val="-3"/>
          <w:sz w:val="24"/>
          <w:szCs w:val="24"/>
        </w:rPr>
        <w:t xml:space="preserve">töötajal </w:t>
      </w:r>
      <w:r w:rsidR="00652A53" w:rsidRPr="0004017A">
        <w:rPr>
          <w:color w:val="000000"/>
          <w:spacing w:val="-2"/>
          <w:sz w:val="24"/>
          <w:szCs w:val="24"/>
        </w:rPr>
        <w:t>õigus e</w:t>
      </w:r>
      <w:r w:rsidRPr="0004017A">
        <w:rPr>
          <w:color w:val="000000"/>
          <w:spacing w:val="-2"/>
          <w:sz w:val="24"/>
          <w:szCs w:val="24"/>
        </w:rPr>
        <w:t>sitada nõue individuaalse töövaidluse lahendamise</w:t>
      </w:r>
      <w:r w:rsidR="00014BDC" w:rsidRPr="0004017A">
        <w:rPr>
          <w:color w:val="000000"/>
          <w:spacing w:val="-2"/>
          <w:sz w:val="24"/>
          <w:szCs w:val="24"/>
        </w:rPr>
        <w:t>ks</w:t>
      </w:r>
      <w:r w:rsidRPr="0004017A">
        <w:rPr>
          <w:color w:val="000000"/>
          <w:spacing w:val="-2"/>
          <w:sz w:val="24"/>
          <w:szCs w:val="24"/>
        </w:rPr>
        <w:t xml:space="preserve"> seaduses ettenähtud korras</w:t>
      </w:r>
      <w:r w:rsidR="00041D34">
        <w:rPr>
          <w:color w:val="000000"/>
          <w:spacing w:val="-2"/>
          <w:sz w:val="24"/>
          <w:szCs w:val="24"/>
        </w:rPr>
        <w:t xml:space="preserve">     </w:t>
      </w:r>
    </w:p>
    <w:p w:rsidR="00041D34" w:rsidRPr="00041D34" w:rsidRDefault="00041D34" w:rsidP="00041D34">
      <w:pPr>
        <w:rPr>
          <w:sz w:val="24"/>
          <w:szCs w:val="24"/>
        </w:rPr>
        <w:sectPr w:rsidR="00041D34" w:rsidRPr="00041D34" w:rsidSect="00041D34">
          <w:pgSz w:w="11909" w:h="16834" w:code="9"/>
          <w:pgMar w:top="1440" w:right="1264" w:bottom="720" w:left="1644" w:header="709" w:footer="709" w:gutter="0"/>
          <w:cols w:space="60"/>
          <w:noEndnote/>
          <w:titlePg/>
        </w:sectPr>
      </w:pPr>
    </w:p>
    <w:p w:rsidR="00E23F00" w:rsidRPr="0004017A" w:rsidRDefault="00E23F00" w:rsidP="00041D34">
      <w:pPr>
        <w:shd w:val="clear" w:color="auto" w:fill="FFFFFF"/>
        <w:spacing w:before="557" w:line="360" w:lineRule="auto"/>
        <w:ind w:right="4416"/>
        <w:jc w:val="both"/>
      </w:pPr>
    </w:p>
    <w:sectPr w:rsidR="00E23F00" w:rsidRPr="0004017A">
      <w:pgSz w:w="11909" w:h="16834"/>
      <w:pgMar w:top="1440" w:right="586" w:bottom="720" w:left="1488" w:header="708" w:footer="708" w:gutter="0"/>
      <w:cols w:num="2" w:space="708" w:equalWidth="0">
        <w:col w:w="8678" w:space="437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56" w:rsidRDefault="00E70E56" w:rsidP="00041D34">
      <w:r>
        <w:separator/>
      </w:r>
    </w:p>
  </w:endnote>
  <w:endnote w:type="continuationSeparator" w:id="0">
    <w:p w:rsidR="00E70E56" w:rsidRDefault="00E70E56" w:rsidP="0004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56" w:rsidRDefault="00E70E56" w:rsidP="00041D34">
      <w:r>
        <w:separator/>
      </w:r>
    </w:p>
  </w:footnote>
  <w:footnote w:type="continuationSeparator" w:id="0">
    <w:p w:rsidR="00E70E56" w:rsidRDefault="00E70E56" w:rsidP="0004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DA2"/>
    <w:multiLevelType w:val="multilevel"/>
    <w:tmpl w:val="478051FE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AB3ED5"/>
    <w:multiLevelType w:val="multilevel"/>
    <w:tmpl w:val="4CA6F27C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171281"/>
    <w:multiLevelType w:val="multilevel"/>
    <w:tmpl w:val="16F886B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9"/>
        </w:tabs>
        <w:ind w:left="51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7"/>
        </w:tabs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3"/>
        </w:tabs>
        <w:ind w:left="1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440"/>
      </w:pPr>
      <w:rPr>
        <w:rFonts w:hint="default"/>
      </w:rPr>
    </w:lvl>
  </w:abstractNum>
  <w:abstractNum w:abstractNumId="3" w15:restartNumberingAfterBreak="0">
    <w:nsid w:val="1B280A2B"/>
    <w:multiLevelType w:val="hybridMultilevel"/>
    <w:tmpl w:val="2F8EB95C"/>
    <w:lvl w:ilvl="0" w:tplc="FBAA3FAC">
      <w:start w:val="6"/>
      <w:numFmt w:val="decimal"/>
      <w:lvlText w:val="%1."/>
      <w:lvlJc w:val="left"/>
      <w:pPr>
        <w:tabs>
          <w:tab w:val="num" w:pos="520"/>
        </w:tabs>
        <w:ind w:left="52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 w15:restartNumberingAfterBreak="0">
    <w:nsid w:val="35F52433"/>
    <w:multiLevelType w:val="multilevel"/>
    <w:tmpl w:val="F27C0D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3B2DBE"/>
    <w:multiLevelType w:val="multilevel"/>
    <w:tmpl w:val="21088678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E587056"/>
    <w:multiLevelType w:val="hybridMultilevel"/>
    <w:tmpl w:val="4058C7DC"/>
    <w:lvl w:ilvl="0" w:tplc="46023204">
      <w:start w:val="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 w15:restartNumberingAfterBreak="0">
    <w:nsid w:val="59EC77B7"/>
    <w:multiLevelType w:val="multilevel"/>
    <w:tmpl w:val="D6728B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0A10F3"/>
    <w:multiLevelType w:val="multilevel"/>
    <w:tmpl w:val="C4CEAD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6C03054D"/>
    <w:multiLevelType w:val="multilevel"/>
    <w:tmpl w:val="20B081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91E3CCD"/>
    <w:multiLevelType w:val="multilevel"/>
    <w:tmpl w:val="86948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00"/>
    <w:rsid w:val="000138BE"/>
    <w:rsid w:val="00014BDC"/>
    <w:rsid w:val="00017EA7"/>
    <w:rsid w:val="0002452D"/>
    <w:rsid w:val="00025B1B"/>
    <w:rsid w:val="00032BCA"/>
    <w:rsid w:val="0004017A"/>
    <w:rsid w:val="00041D34"/>
    <w:rsid w:val="00043754"/>
    <w:rsid w:val="0004671D"/>
    <w:rsid w:val="0005011F"/>
    <w:rsid w:val="00054A25"/>
    <w:rsid w:val="00067567"/>
    <w:rsid w:val="00067BA8"/>
    <w:rsid w:val="00084782"/>
    <w:rsid w:val="000934C2"/>
    <w:rsid w:val="00093CAA"/>
    <w:rsid w:val="000A4AB8"/>
    <w:rsid w:val="000C0BA6"/>
    <w:rsid w:val="000C46ED"/>
    <w:rsid w:val="000C502F"/>
    <w:rsid w:val="000E4794"/>
    <w:rsid w:val="00101626"/>
    <w:rsid w:val="00102AAA"/>
    <w:rsid w:val="0012321C"/>
    <w:rsid w:val="0013023A"/>
    <w:rsid w:val="00142FD0"/>
    <w:rsid w:val="00147C9C"/>
    <w:rsid w:val="00153DEB"/>
    <w:rsid w:val="00185C16"/>
    <w:rsid w:val="001904E3"/>
    <w:rsid w:val="001924B2"/>
    <w:rsid w:val="001A0271"/>
    <w:rsid w:val="001A06E5"/>
    <w:rsid w:val="001A1719"/>
    <w:rsid w:val="001A4342"/>
    <w:rsid w:val="001C2682"/>
    <w:rsid w:val="001C3053"/>
    <w:rsid w:val="001D312F"/>
    <w:rsid w:val="001E61B4"/>
    <w:rsid w:val="001F0ABE"/>
    <w:rsid w:val="00204919"/>
    <w:rsid w:val="00206417"/>
    <w:rsid w:val="00221B61"/>
    <w:rsid w:val="00226618"/>
    <w:rsid w:val="0025581D"/>
    <w:rsid w:val="00257BA5"/>
    <w:rsid w:val="00273F3B"/>
    <w:rsid w:val="00283FF7"/>
    <w:rsid w:val="00295C09"/>
    <w:rsid w:val="002A1A3C"/>
    <w:rsid w:val="002A4BE8"/>
    <w:rsid w:val="002B5C39"/>
    <w:rsid w:val="002C350C"/>
    <w:rsid w:val="002E55EE"/>
    <w:rsid w:val="002E7089"/>
    <w:rsid w:val="002F274A"/>
    <w:rsid w:val="002F2970"/>
    <w:rsid w:val="002F5F98"/>
    <w:rsid w:val="002F688B"/>
    <w:rsid w:val="0030439C"/>
    <w:rsid w:val="00340FC2"/>
    <w:rsid w:val="00363319"/>
    <w:rsid w:val="003652D4"/>
    <w:rsid w:val="0036650E"/>
    <w:rsid w:val="00367AD7"/>
    <w:rsid w:val="00382A32"/>
    <w:rsid w:val="0039699B"/>
    <w:rsid w:val="003A39BA"/>
    <w:rsid w:val="003A78D2"/>
    <w:rsid w:val="003D186C"/>
    <w:rsid w:val="003D18C5"/>
    <w:rsid w:val="003D31FC"/>
    <w:rsid w:val="003E35D8"/>
    <w:rsid w:val="003E7C83"/>
    <w:rsid w:val="003F0A51"/>
    <w:rsid w:val="003F1772"/>
    <w:rsid w:val="003F2591"/>
    <w:rsid w:val="003F26B0"/>
    <w:rsid w:val="0040084A"/>
    <w:rsid w:val="00403F19"/>
    <w:rsid w:val="00404359"/>
    <w:rsid w:val="00415DF4"/>
    <w:rsid w:val="004161CF"/>
    <w:rsid w:val="004250EE"/>
    <w:rsid w:val="00443397"/>
    <w:rsid w:val="004520CB"/>
    <w:rsid w:val="00452104"/>
    <w:rsid w:val="00452B89"/>
    <w:rsid w:val="00460474"/>
    <w:rsid w:val="00462D94"/>
    <w:rsid w:val="0046596D"/>
    <w:rsid w:val="00471685"/>
    <w:rsid w:val="00484780"/>
    <w:rsid w:val="00493D03"/>
    <w:rsid w:val="004A52A8"/>
    <w:rsid w:val="004B2860"/>
    <w:rsid w:val="004D5AC5"/>
    <w:rsid w:val="004E4BDC"/>
    <w:rsid w:val="00521FFA"/>
    <w:rsid w:val="00527EAD"/>
    <w:rsid w:val="00534D7E"/>
    <w:rsid w:val="00536E30"/>
    <w:rsid w:val="00536FA3"/>
    <w:rsid w:val="0054564E"/>
    <w:rsid w:val="00550BF8"/>
    <w:rsid w:val="00552E93"/>
    <w:rsid w:val="00552F9A"/>
    <w:rsid w:val="00562423"/>
    <w:rsid w:val="00563A9A"/>
    <w:rsid w:val="005657C3"/>
    <w:rsid w:val="0057287A"/>
    <w:rsid w:val="00582C18"/>
    <w:rsid w:val="00587968"/>
    <w:rsid w:val="005906D5"/>
    <w:rsid w:val="005A19E6"/>
    <w:rsid w:val="005D2289"/>
    <w:rsid w:val="005E427A"/>
    <w:rsid w:val="005E615A"/>
    <w:rsid w:val="00602250"/>
    <w:rsid w:val="006042A3"/>
    <w:rsid w:val="00605189"/>
    <w:rsid w:val="00610C2A"/>
    <w:rsid w:val="00624526"/>
    <w:rsid w:val="00634825"/>
    <w:rsid w:val="00642346"/>
    <w:rsid w:val="006515FA"/>
    <w:rsid w:val="00652A53"/>
    <w:rsid w:val="00663F5B"/>
    <w:rsid w:val="00665708"/>
    <w:rsid w:val="00676967"/>
    <w:rsid w:val="00697AA8"/>
    <w:rsid w:val="006A6C5F"/>
    <w:rsid w:val="006B6DC6"/>
    <w:rsid w:val="006C7715"/>
    <w:rsid w:val="006E2AB8"/>
    <w:rsid w:val="00715820"/>
    <w:rsid w:val="00735CCA"/>
    <w:rsid w:val="00753FD8"/>
    <w:rsid w:val="00764CA7"/>
    <w:rsid w:val="00772FA0"/>
    <w:rsid w:val="00776288"/>
    <w:rsid w:val="00781BE3"/>
    <w:rsid w:val="0079243D"/>
    <w:rsid w:val="007A6341"/>
    <w:rsid w:val="007A6AD6"/>
    <w:rsid w:val="007B050E"/>
    <w:rsid w:val="007B42E4"/>
    <w:rsid w:val="007C380D"/>
    <w:rsid w:val="007D0F40"/>
    <w:rsid w:val="007D2F1B"/>
    <w:rsid w:val="007D7EFC"/>
    <w:rsid w:val="007E2AC3"/>
    <w:rsid w:val="00807C65"/>
    <w:rsid w:val="00814FB0"/>
    <w:rsid w:val="00823A16"/>
    <w:rsid w:val="00826671"/>
    <w:rsid w:val="00826E02"/>
    <w:rsid w:val="008344B2"/>
    <w:rsid w:val="00842124"/>
    <w:rsid w:val="00844A03"/>
    <w:rsid w:val="00845B27"/>
    <w:rsid w:val="00854FD2"/>
    <w:rsid w:val="00880F29"/>
    <w:rsid w:val="00882BBC"/>
    <w:rsid w:val="008830E6"/>
    <w:rsid w:val="008857C2"/>
    <w:rsid w:val="00892810"/>
    <w:rsid w:val="00897D61"/>
    <w:rsid w:val="008A53BF"/>
    <w:rsid w:val="008A573C"/>
    <w:rsid w:val="008B0AB9"/>
    <w:rsid w:val="008C062D"/>
    <w:rsid w:val="008C5D7E"/>
    <w:rsid w:val="008D0A78"/>
    <w:rsid w:val="008D3949"/>
    <w:rsid w:val="008D7C1D"/>
    <w:rsid w:val="008E16DF"/>
    <w:rsid w:val="008E3702"/>
    <w:rsid w:val="008F650E"/>
    <w:rsid w:val="008F7B84"/>
    <w:rsid w:val="00902A00"/>
    <w:rsid w:val="00904D10"/>
    <w:rsid w:val="009262B7"/>
    <w:rsid w:val="00944B36"/>
    <w:rsid w:val="00953E5F"/>
    <w:rsid w:val="009917E5"/>
    <w:rsid w:val="00996761"/>
    <w:rsid w:val="009A2C9A"/>
    <w:rsid w:val="009A5320"/>
    <w:rsid w:val="009C5E41"/>
    <w:rsid w:val="009E678B"/>
    <w:rsid w:val="009E6C8F"/>
    <w:rsid w:val="00A114BC"/>
    <w:rsid w:val="00A201D1"/>
    <w:rsid w:val="00A24782"/>
    <w:rsid w:val="00A25141"/>
    <w:rsid w:val="00A30247"/>
    <w:rsid w:val="00A31700"/>
    <w:rsid w:val="00A97CF4"/>
    <w:rsid w:val="00AB2833"/>
    <w:rsid w:val="00AB5326"/>
    <w:rsid w:val="00AD58A5"/>
    <w:rsid w:val="00AD7838"/>
    <w:rsid w:val="00AF0CE4"/>
    <w:rsid w:val="00AF24FF"/>
    <w:rsid w:val="00AF6584"/>
    <w:rsid w:val="00AF78D1"/>
    <w:rsid w:val="00B03096"/>
    <w:rsid w:val="00B11ADE"/>
    <w:rsid w:val="00B22ADD"/>
    <w:rsid w:val="00B323B1"/>
    <w:rsid w:val="00B34252"/>
    <w:rsid w:val="00B4638C"/>
    <w:rsid w:val="00B501D1"/>
    <w:rsid w:val="00B529BE"/>
    <w:rsid w:val="00B703F4"/>
    <w:rsid w:val="00B7778B"/>
    <w:rsid w:val="00B82877"/>
    <w:rsid w:val="00B8287D"/>
    <w:rsid w:val="00B82900"/>
    <w:rsid w:val="00B836F6"/>
    <w:rsid w:val="00B9215C"/>
    <w:rsid w:val="00B973D1"/>
    <w:rsid w:val="00BB7234"/>
    <w:rsid w:val="00BD6C4E"/>
    <w:rsid w:val="00BF010A"/>
    <w:rsid w:val="00BF5B10"/>
    <w:rsid w:val="00BF60E8"/>
    <w:rsid w:val="00C21919"/>
    <w:rsid w:val="00C21CE3"/>
    <w:rsid w:val="00C30724"/>
    <w:rsid w:val="00C50DF6"/>
    <w:rsid w:val="00C5250A"/>
    <w:rsid w:val="00C531F9"/>
    <w:rsid w:val="00C56E79"/>
    <w:rsid w:val="00C61863"/>
    <w:rsid w:val="00C6309B"/>
    <w:rsid w:val="00C72A71"/>
    <w:rsid w:val="00C82BD5"/>
    <w:rsid w:val="00CA5CF7"/>
    <w:rsid w:val="00CC2A77"/>
    <w:rsid w:val="00CC67C5"/>
    <w:rsid w:val="00CE3888"/>
    <w:rsid w:val="00CE5E91"/>
    <w:rsid w:val="00D14476"/>
    <w:rsid w:val="00D15EA0"/>
    <w:rsid w:val="00D2642E"/>
    <w:rsid w:val="00D33D26"/>
    <w:rsid w:val="00D579E5"/>
    <w:rsid w:val="00D65209"/>
    <w:rsid w:val="00D750DF"/>
    <w:rsid w:val="00D90655"/>
    <w:rsid w:val="00DB0470"/>
    <w:rsid w:val="00DC1052"/>
    <w:rsid w:val="00DC1274"/>
    <w:rsid w:val="00DF0257"/>
    <w:rsid w:val="00E21358"/>
    <w:rsid w:val="00E22E28"/>
    <w:rsid w:val="00E23893"/>
    <w:rsid w:val="00E23DA8"/>
    <w:rsid w:val="00E23F00"/>
    <w:rsid w:val="00E305D4"/>
    <w:rsid w:val="00E35991"/>
    <w:rsid w:val="00E40540"/>
    <w:rsid w:val="00E43FD3"/>
    <w:rsid w:val="00E70E56"/>
    <w:rsid w:val="00E7248C"/>
    <w:rsid w:val="00E749E6"/>
    <w:rsid w:val="00E8321D"/>
    <w:rsid w:val="00E916E5"/>
    <w:rsid w:val="00E92BCB"/>
    <w:rsid w:val="00EA5D41"/>
    <w:rsid w:val="00EB1625"/>
    <w:rsid w:val="00EB32D7"/>
    <w:rsid w:val="00ED604B"/>
    <w:rsid w:val="00EE1B9E"/>
    <w:rsid w:val="00EE3C99"/>
    <w:rsid w:val="00F0142B"/>
    <w:rsid w:val="00F02A95"/>
    <w:rsid w:val="00F105EC"/>
    <w:rsid w:val="00F16FBD"/>
    <w:rsid w:val="00F239D9"/>
    <w:rsid w:val="00F256E7"/>
    <w:rsid w:val="00F50C39"/>
    <w:rsid w:val="00F60384"/>
    <w:rsid w:val="00F804F7"/>
    <w:rsid w:val="00F91063"/>
    <w:rsid w:val="00FA152F"/>
    <w:rsid w:val="00FB1AD9"/>
    <w:rsid w:val="00FB2E5B"/>
    <w:rsid w:val="00FC2518"/>
    <w:rsid w:val="00FC433C"/>
    <w:rsid w:val="00FC6749"/>
    <w:rsid w:val="00FE19AD"/>
    <w:rsid w:val="00FE1A0A"/>
    <w:rsid w:val="00FE2A74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48853D-C7DD-45D7-9011-3AC5985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</w:style>
  <w:style w:type="paragraph" w:styleId="Pealkiri1">
    <w:name w:val="heading 1"/>
    <w:basedOn w:val="Normaallaad"/>
    <w:qFormat/>
    <w:rsid w:val="00823A1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Normaallaadveeb">
    <w:name w:val="Normal (Web)"/>
    <w:basedOn w:val="Normaallaad"/>
    <w:rsid w:val="00610C2A"/>
    <w:pPr>
      <w:widowControl/>
      <w:autoSpaceDE/>
      <w:autoSpaceDN/>
      <w:adjustRightInd/>
      <w:spacing w:before="240" w:after="100" w:afterAutospacing="1"/>
    </w:pPr>
    <w:rPr>
      <w:sz w:val="24"/>
      <w:szCs w:val="24"/>
      <w:lang w:val="ru-RU" w:eastAsia="ru-RU"/>
    </w:rPr>
  </w:style>
  <w:style w:type="character" w:styleId="Hperlink">
    <w:name w:val="Hyperlink"/>
    <w:rsid w:val="00FE2A74"/>
    <w:rPr>
      <w:color w:val="0000FF"/>
      <w:u w:val="single"/>
    </w:rPr>
  </w:style>
  <w:style w:type="character" w:styleId="Klastatudhperlink">
    <w:name w:val="FollowedHyperlink"/>
    <w:rsid w:val="00FE2A74"/>
    <w:rPr>
      <w:color w:val="800080"/>
      <w:u w:val="single"/>
    </w:rPr>
  </w:style>
  <w:style w:type="paragraph" w:styleId="Pis">
    <w:name w:val="header"/>
    <w:basedOn w:val="Normaallaad"/>
    <w:link w:val="PisMrk"/>
    <w:rsid w:val="00041D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41D34"/>
  </w:style>
  <w:style w:type="paragraph" w:styleId="Jalus">
    <w:name w:val="footer"/>
    <w:basedOn w:val="Normaallaad"/>
    <w:link w:val="JalusMrk"/>
    <w:rsid w:val="00041D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4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.eki.ee/?Q=va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1641</Words>
  <Characters>9521</Characters>
  <Application>Microsoft Office Word</Application>
  <DocSecurity>0</DocSecurity>
  <Lines>79</Lines>
  <Paragraphs>22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KOOSKÕLASTATUD                                                       KINNITATUD</vt:lpstr>
      <vt:lpstr>KOOSKÕLASTATUD                                                       KINNITATUD</vt:lpstr>
      <vt:lpstr>KOOSKÕLASTATUD                                                       KINNITATUD</vt:lpstr>
    </vt:vector>
  </TitlesOfParts>
  <Company/>
  <LinksUpToDate>false</LinksUpToDate>
  <CharactersWithSpaces>11140</CharactersWithSpaces>
  <SharedDoc>false</SharedDoc>
  <HLinks>
    <vt:vector size="6" baseType="variant"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http://kn.eki.ee/?Q=vaie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KOOSKÕLASTATUD                                                       KINNITATUD</dc:title>
  <dc:subject/>
  <dc:creator>User</dc:creator>
  <cp:keywords/>
  <cp:lastModifiedBy>User</cp:lastModifiedBy>
  <cp:revision>2</cp:revision>
  <cp:lastPrinted>2010-03-03T13:55:00Z</cp:lastPrinted>
  <dcterms:created xsi:type="dcterms:W3CDTF">2016-11-02T10:30:00Z</dcterms:created>
  <dcterms:modified xsi:type="dcterms:W3CDTF">2016-11-02T10:42:00Z</dcterms:modified>
</cp:coreProperties>
</file>